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sz w:val="28"/>
          <w:szCs w:val="28"/>
        </w:rPr>
        <w:t>24/2015. (X. 15.) ORFK utasítás</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5B1137">
        <w:rPr>
          <w:rFonts w:ascii="Times New Roman" w:hAnsi="Times New Roman" w:cs="Times New Roman"/>
          <w:b/>
          <w:bCs/>
          <w:sz w:val="28"/>
          <w:szCs w:val="28"/>
        </w:rPr>
        <w:t>a</w:t>
      </w:r>
      <w:proofErr w:type="gramEnd"/>
      <w:r w:rsidRPr="005B1137">
        <w:rPr>
          <w:rFonts w:ascii="Times New Roman" w:hAnsi="Times New Roman" w:cs="Times New Roman"/>
          <w:b/>
          <w:bCs/>
          <w:sz w:val="28"/>
          <w:szCs w:val="28"/>
        </w:rPr>
        <w:t xml:space="preserve"> Határforgalom-ellenőrzési Szabályzatról</w:t>
      </w:r>
      <w:r w:rsidRPr="005B1137">
        <w:rPr>
          <w:rFonts w:ascii="Times New Roman" w:hAnsi="Times New Roman" w:cs="Times New Roman"/>
          <w:b/>
          <w:bCs/>
          <w:sz w:val="28"/>
          <w:szCs w:val="28"/>
          <w:vertAlign w:val="superscript"/>
        </w:rPr>
        <w:footnoteReference w:id="1"/>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A jogalkotásról szóló 2010. évi CXXX. törvény 23. § (4) bekezdés </w:t>
      </w: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 xml:space="preserve">pontjában, valamint a Rendőrségről szóló 1994. évi XXXIV. törvény 6. § (1) bekezdés </w:t>
      </w: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pontjában kapott felhatalmazás alapján a határforgalom ellenőrzésével kapcsolatosan az általános rendőrségi feladatok ellátására létrehozott szervre háruló feladatok végrehajtására kiadom az alábbi</w:t>
      </w:r>
    </w:p>
    <w:p w:rsidR="005B1137" w:rsidRPr="005B1137" w:rsidRDefault="005B1137" w:rsidP="005B1137">
      <w:pPr>
        <w:autoSpaceDE w:val="0"/>
        <w:autoSpaceDN w:val="0"/>
        <w:adjustRightInd w:val="0"/>
        <w:spacing w:before="240" w:after="0" w:line="240" w:lineRule="auto"/>
        <w:jc w:val="center"/>
        <w:rPr>
          <w:rFonts w:ascii="Times New Roman" w:hAnsi="Times New Roman" w:cs="Times New Roman"/>
          <w:sz w:val="24"/>
          <w:szCs w:val="24"/>
        </w:rPr>
      </w:pPr>
      <w:proofErr w:type="gramStart"/>
      <w:r w:rsidRPr="005B1137">
        <w:rPr>
          <w:rFonts w:ascii="Times New Roman" w:hAnsi="Times New Roman" w:cs="Times New Roman"/>
          <w:sz w:val="24"/>
          <w:szCs w:val="24"/>
        </w:rPr>
        <w:t>utasítást</w:t>
      </w:r>
      <w:proofErr w:type="gramEnd"/>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ÁLTALÁNOS RENDELKEZÉSEK</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 Hatály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 </w:t>
      </w:r>
      <w:proofErr w:type="gramStart"/>
      <w:r w:rsidRPr="005B1137">
        <w:rPr>
          <w:rFonts w:ascii="Times New Roman" w:hAnsi="Times New Roman" w:cs="Times New Roman"/>
          <w:sz w:val="24"/>
          <w:szCs w:val="24"/>
        </w:rPr>
        <w:t>Ezen utasítás hatálya kiterjed az általános rendőrségi feladatok ellátására létrehozott szerv (a továbbiakban: Rendőrség) határforgalom-ellenőrzési feladatokat ellátó szervezeti egységeire, szervezeti elemeire, valamint a határforgalom-ellenőrzés tervezésében, szervezésében, irányításában és végrehajtásában részt vevő, valamint a határátlépés helyének és idejének utólagos bejegyzésére szolgáló bélyegzővel (a továbbiakban: utólagos bélyegző) ellátott szervezeti elemek, továbbá a határátléptető bélyegző (a továbbiakban: bélyegző) és az utólagos bélyegző biztosításával kapcsolatosan a gazdasági szakterüle</w:t>
      </w:r>
      <w:proofErr w:type="gramEnd"/>
      <w:r w:rsidRPr="005B1137">
        <w:rPr>
          <w:rFonts w:ascii="Times New Roman" w:hAnsi="Times New Roman" w:cs="Times New Roman"/>
          <w:sz w:val="24"/>
          <w:szCs w:val="24"/>
        </w:rPr>
        <w:t xml:space="preserve">t </w:t>
      </w:r>
      <w:proofErr w:type="gramStart"/>
      <w:r w:rsidRPr="005B1137">
        <w:rPr>
          <w:rFonts w:ascii="Times New Roman" w:hAnsi="Times New Roman" w:cs="Times New Roman"/>
          <w:sz w:val="24"/>
          <w:szCs w:val="24"/>
        </w:rPr>
        <w:t>központi</w:t>
      </w:r>
      <w:proofErr w:type="gramEnd"/>
      <w:r w:rsidRPr="005B1137">
        <w:rPr>
          <w:rFonts w:ascii="Times New Roman" w:hAnsi="Times New Roman" w:cs="Times New Roman"/>
          <w:sz w:val="24"/>
          <w:szCs w:val="24"/>
        </w:rPr>
        <w:t xml:space="preserve"> és területi szervezeti elemeinek állományára.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 Értelmező rendelkezések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 Ezen utasítás alkalmazásában: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elektronikus okmánynyilvántartó rendszerek: </w:t>
      </w:r>
      <w:r w:rsidRPr="005B1137">
        <w:rPr>
          <w:rFonts w:ascii="Times New Roman" w:hAnsi="Times New Roman" w:cs="Times New Roman"/>
          <w:sz w:val="24"/>
          <w:szCs w:val="24"/>
        </w:rPr>
        <w:t>Nemzeti Komplex Okmány-nyilvántartó Rendszer, valamint annak szakrendszerek menüpontja alatt felsorolt rendszerek (</w:t>
      </w:r>
      <w:proofErr w:type="spellStart"/>
      <w:r w:rsidRPr="005B1137">
        <w:rPr>
          <w:rFonts w:ascii="Times New Roman" w:hAnsi="Times New Roman" w:cs="Times New Roman"/>
          <w:sz w:val="24"/>
          <w:szCs w:val="24"/>
        </w:rPr>
        <w:t>iFADO</w:t>
      </w:r>
      <w:proofErr w:type="spellEnd"/>
      <w:r w:rsidRPr="005B1137">
        <w:rPr>
          <w:rFonts w:ascii="Times New Roman" w:hAnsi="Times New Roman" w:cs="Times New Roman"/>
          <w:sz w:val="24"/>
          <w:szCs w:val="24"/>
        </w:rPr>
        <w:t>, PRADO, DOKIS, ARGUS, D-223 stb.);</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előszűrés: </w:t>
      </w:r>
      <w:r w:rsidRPr="005B1137">
        <w:rPr>
          <w:rFonts w:ascii="Times New Roman" w:hAnsi="Times New Roman" w:cs="Times New Roman"/>
          <w:sz w:val="24"/>
          <w:szCs w:val="24"/>
        </w:rPr>
        <w:t>a légi határátkelőhelyen a schengeni külső légi járatokról kiszállított utasok előzetes ellenőrzése az illegális migráció és a jogellenes cselekmények megakadályozása érdekében, melynek során az érvényes úti okmányok, szükség szerint a vízumok meglétét, valamint a személyazonosságot kell vizsgálni, és amely nem helyettesíti a minimum vagy az alapos ellenőrzést, és nem azonos az elkülönített helyen végzett ellenőrzéssel;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érvényes az úti okmány, ha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ca</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jogszabály, valamint a Bizottság Ajánlása (2006. november 6.) a tagállamok illetékes hatóságai által a személyek határokon történő ellenőrzése során használandó </w:t>
      </w:r>
      <w:proofErr w:type="gramStart"/>
      <w:r w:rsidRPr="005B1137">
        <w:rPr>
          <w:rFonts w:ascii="Times New Roman" w:hAnsi="Times New Roman" w:cs="Times New Roman"/>
          <w:sz w:val="24"/>
          <w:szCs w:val="24"/>
        </w:rPr>
        <w:t>közös„</w:t>
      </w:r>
      <w:proofErr w:type="gramEnd"/>
      <w:r w:rsidRPr="005B1137">
        <w:rPr>
          <w:rFonts w:ascii="Times New Roman" w:hAnsi="Times New Roman" w:cs="Times New Roman"/>
          <w:sz w:val="24"/>
          <w:szCs w:val="24"/>
        </w:rPr>
        <w:t>Határőrök gyakorlati kézikönyve (Schengeni kézikönyv)” (a továbbiakban: Schengeni kézikönyv) mellékletei alapján úti okmányként elismert vagy elismertnek tekintendő okmány,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lastRenderedPageBreak/>
        <w:t>cb</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azt Magyarország által elismert állam arra jogosult hatósága adta ki,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cc</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megfelel a kibocsátó hatóság által meghatározott formai és tartalmi követelményeknek,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cd</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azt az arra jogosult hatóság nem vonta vissza,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ce</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alkalmas a személyazonosság megállapítására,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cf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okmány felmutatója azonos azzal, aki részére az okmányt kiállították,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cg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okmány nem hamis vagy hamisított,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ch</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területi érvényességének megfelelő államba történik az utazás,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ci</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az úti okmány időbeli érvényessége megfelelő, vagy megfelel az Európa Tanács tagállamai között a személyek szabad mozgásának szabályairól szóló, 1957. december 13-án, Párizsban aláírt Európai Megállapodás kihirdetéséről szóló 2013. évi LXIII. </w:t>
      </w:r>
      <w:proofErr w:type="gramStart"/>
      <w:r w:rsidRPr="005B1137">
        <w:rPr>
          <w:rFonts w:ascii="Times New Roman" w:hAnsi="Times New Roman" w:cs="Times New Roman"/>
          <w:sz w:val="24"/>
          <w:szCs w:val="24"/>
        </w:rPr>
        <w:t>törvény vonatkozó</w:t>
      </w:r>
      <w:proofErr w:type="gramEnd"/>
      <w:r w:rsidRPr="005B1137">
        <w:rPr>
          <w:rFonts w:ascii="Times New Roman" w:hAnsi="Times New Roman" w:cs="Times New Roman"/>
          <w:sz w:val="24"/>
          <w:szCs w:val="24"/>
        </w:rPr>
        <w:t xml:space="preserve"> rendelkezéseinek,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cj</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korlátozott számú utazásra jogosító okmányt az azon feltüntetett határátlépések számáig használják fel;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hajós nyilatkozat: </w:t>
      </w:r>
      <w:r w:rsidRPr="005B1137">
        <w:rPr>
          <w:rFonts w:ascii="Times New Roman" w:hAnsi="Times New Roman" w:cs="Times New Roman"/>
          <w:sz w:val="24"/>
          <w:szCs w:val="24"/>
        </w:rPr>
        <w:t>a hajó kapitánya vagy annak megbízottja által kitöltött nyilatkozat, amely szerint a hajón illetéktelen személy nem tartózkodik, fegyver, lőszer, robbanóanyag, kábítószer nem található;</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határforgalmi statisztikai adat: </w:t>
      </w:r>
      <w:r w:rsidRPr="005B1137">
        <w:rPr>
          <w:rFonts w:ascii="Times New Roman" w:hAnsi="Times New Roman" w:cs="Times New Roman"/>
          <w:sz w:val="24"/>
          <w:szCs w:val="24"/>
        </w:rPr>
        <w:t>a határforgalom-ellenőrzés során, az államhatáron átléptetett személyek számára, állampolgárságára és vízummal történő átléptetésére, valamint a járművek számára, honosságára és jellegére vonatkozó adat;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határrendészeti nyilvántartás: </w:t>
      </w:r>
      <w:r w:rsidRPr="005B1137">
        <w:rPr>
          <w:rFonts w:ascii="Times New Roman" w:hAnsi="Times New Roman" w:cs="Times New Roman"/>
          <w:sz w:val="24"/>
          <w:szCs w:val="24"/>
        </w:rPr>
        <w:t xml:space="preserve">a Rendőrségről szóló 1994. évi XXXIV. törvény (a továbbiakban: </w:t>
      </w:r>
      <w:proofErr w:type="spellStart"/>
      <w:r w:rsidRPr="005B1137">
        <w:rPr>
          <w:rFonts w:ascii="Times New Roman" w:hAnsi="Times New Roman" w:cs="Times New Roman"/>
          <w:sz w:val="24"/>
          <w:szCs w:val="24"/>
        </w:rPr>
        <w:t>Rtv</w:t>
      </w:r>
      <w:proofErr w:type="spellEnd"/>
      <w:r w:rsidRPr="005B1137">
        <w:rPr>
          <w:rFonts w:ascii="Times New Roman" w:hAnsi="Times New Roman" w:cs="Times New Roman"/>
          <w:sz w:val="24"/>
          <w:szCs w:val="24"/>
        </w:rPr>
        <w:t>.) határrendészeti adatkezelésről szóló rendelkezéseiben megfogalmazott nyilvántartások;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jármű-megszemlélés: </w:t>
      </w:r>
      <w:r w:rsidRPr="005B1137">
        <w:rPr>
          <w:rFonts w:ascii="Times New Roman" w:hAnsi="Times New Roman" w:cs="Times New Roman"/>
          <w:sz w:val="24"/>
          <w:szCs w:val="24"/>
        </w:rPr>
        <w:t>a közúti közlekedésben részt vevő járművek forgalombiztonságának, valamint az esetleges járműlopásra utaló jelek keresésére irányuló, technikai eszközök igénybevétele nélkül, vizuálisan végrehajtott külső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prognózis: </w:t>
      </w:r>
      <w:r w:rsidRPr="005B1137">
        <w:rPr>
          <w:rFonts w:ascii="Times New Roman" w:hAnsi="Times New Roman" w:cs="Times New Roman"/>
          <w:sz w:val="24"/>
          <w:szCs w:val="24"/>
        </w:rPr>
        <w:t>a határforgalom egy meghatározott időszakban várható helyzetére, alakulására vonatkozó előrejelzés;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utószűrés: </w:t>
      </w:r>
      <w:r w:rsidRPr="005B1137">
        <w:rPr>
          <w:rFonts w:ascii="Times New Roman" w:hAnsi="Times New Roman" w:cs="Times New Roman"/>
          <w:sz w:val="24"/>
          <w:szCs w:val="24"/>
        </w:rPr>
        <w:t>a légi határátkelőhelyen a schengeni külső légi járatokra beszálló utasok ellenőrzése a jogellenes cselekmények megakadályozása, valamint a közbiztonság és közrend fenntartása érdekében, melynek során az érvényes úti okmányok meglétét, valamint a személyazonosságot kell vizsgálni, és amely nem helyettesíti az államhatáron történő kiléptetéskor végrehajtott minimum vagy az alapos ellenőrzést, és nem azonos az elkülönített helyen végzett ellenőrzéssel.</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II.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KÜLÖNÖS RENDELKEZÉSEK</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 Elemzés-értékelés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 Az elemző-értékelő munka kiterjed:</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határforgalom összetételének, jellemzőinek, tendenciáinak vizsgálatára, a változások okainak megállapítására, a várható forgalomhoz igazodó szolgálatszervezés biztosítására;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 xml:space="preserve">a személy- és teherforgalomban kialakult várakozások, az </w:t>
      </w:r>
      <w:proofErr w:type="spellStart"/>
      <w:r w:rsidRPr="005B1137">
        <w:rPr>
          <w:rFonts w:ascii="Times New Roman" w:hAnsi="Times New Roman" w:cs="Times New Roman"/>
          <w:sz w:val="24"/>
          <w:szCs w:val="24"/>
        </w:rPr>
        <w:t>utaspanaszok</w:t>
      </w:r>
      <w:proofErr w:type="spellEnd"/>
      <w:r w:rsidRPr="005B1137">
        <w:rPr>
          <w:rFonts w:ascii="Times New Roman" w:hAnsi="Times New Roman" w:cs="Times New Roman"/>
          <w:sz w:val="24"/>
          <w:szCs w:val="24"/>
        </w:rPr>
        <w:t xml:space="preserve"> és a menetrend szerint közlekedő járművek késleltetésének okaira, körülményeire;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határforgalom-ellenőrzés elmúlt időszaki helyzetének vizsgálatára, működési tapasztalataira az eredményességek és a hiányosságok elemzése alapján;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lastRenderedPageBreak/>
        <w:t xml:space="preserve">d) </w:t>
      </w:r>
      <w:r w:rsidRPr="005B1137">
        <w:rPr>
          <w:rFonts w:ascii="Times New Roman" w:hAnsi="Times New Roman" w:cs="Times New Roman"/>
          <w:sz w:val="24"/>
          <w:szCs w:val="24"/>
        </w:rPr>
        <w:t>a határátkelőhely elméleti és gyakorlati áteresztőképességének összevetésére, az optimális áteresztőképességtől való elmaradás okainak feltárására, a szükséges intézkedések meghatározására;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ismertté vált jogsértő, valamint egyéb intézkedésköteles cselekmények tendenciáinak, jellemzőinek vizsgálatára, az elkövetés módszereire, várható változásaira;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rendelkezésre álló eszközök műszaki, technikai állapotára, valamint a szolgálati állatok alkalmazhatóságára;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társszervekkel és a szomszédos ország határforgalom-ellenőrzésért felelős szervével történő együttműködés tapasztalataira, eredményességére, a tett intézkedések hatására;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jelentőszolgálat helyzetére;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 xml:space="preserve">az egyes szolgálati beosztásokban lévő személyek felkészültségére, az </w:t>
      </w:r>
      <w:proofErr w:type="spellStart"/>
      <w:r w:rsidRPr="005B1137">
        <w:rPr>
          <w:rFonts w:ascii="Times New Roman" w:hAnsi="Times New Roman" w:cs="Times New Roman"/>
          <w:sz w:val="24"/>
          <w:szCs w:val="24"/>
        </w:rPr>
        <w:t>intézkedőképességük</w:t>
      </w:r>
      <w:proofErr w:type="spellEnd"/>
      <w:r w:rsidRPr="005B1137">
        <w:rPr>
          <w:rFonts w:ascii="Times New Roman" w:hAnsi="Times New Roman" w:cs="Times New Roman"/>
          <w:sz w:val="24"/>
          <w:szCs w:val="24"/>
        </w:rPr>
        <w:t xml:space="preserve"> helyzetére, problémáira, az eljárások jog- és szakszerűségére, az ügyintézés helyzetére;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az állománykategóriák fegyelmi helyzetére, a mulasztások, a rezsimszabályok és a határátkelőhely rendjében foglaltak betartásának alakulására, az Előzetes Intézkedési Tervben foglalt gyakorlatok végrehajtási színvonalára;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az állomány szolgálati megterhelésének, járandóságai biztosítottságának vizsgálatára;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értékelt helyzetből következtetések levonására, és ennek alapján a szükséges vezetői intézkedésekre vonatkozó javaslatok megfogalmazására.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4. A rendelkezésre álló információk elemzése alapján a határrendészeti kirendeltség, valamint a határátkelőhellyel rendelkező rendőrkapitányság vezetője negyedévente, a negyedév utolsó hónapjának 15. napjáig, a következő negyedévre vonatkozó határforgalmi prognózist készít, amelynek célja a várható forgalom, az áteresztőképesség, valamint a rendelkezésre álló erők és eszközök összhangjának biztosítása a határforgalom-ellenőrzéssel szemben támasztott követelmények érvényesülése, továbbá az </w:t>
      </w:r>
      <w:proofErr w:type="spellStart"/>
      <w:r w:rsidRPr="005B1137">
        <w:rPr>
          <w:rFonts w:ascii="Times New Roman" w:hAnsi="Times New Roman" w:cs="Times New Roman"/>
          <w:sz w:val="24"/>
          <w:szCs w:val="24"/>
        </w:rPr>
        <w:t>utasvárakozási</w:t>
      </w:r>
      <w:proofErr w:type="spellEnd"/>
      <w:r w:rsidRPr="005B1137">
        <w:rPr>
          <w:rFonts w:ascii="Times New Roman" w:hAnsi="Times New Roman" w:cs="Times New Roman"/>
          <w:sz w:val="24"/>
          <w:szCs w:val="24"/>
        </w:rPr>
        <w:t xml:space="preserve"> idők csökkentése érdekében. A Repülőtéri Rendőr Igazgatóság (a továbbiakban: RRI) Határrendészeti Osztály vezetője menetrendelemzést készít minden év március 15-ig a nyári, valamint október 15-ig a téli menetrend vonatkozásában.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 A prognózis beválását havonta - szöveges és számadati összevetés és százalékos alakulás alapján - a határrendészeti helyzetértékelés részeként kell vizsgálni.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6. A </w:t>
      </w:r>
      <w:proofErr w:type="spellStart"/>
      <w:r w:rsidRPr="005B1137">
        <w:rPr>
          <w:rFonts w:ascii="Times New Roman" w:hAnsi="Times New Roman" w:cs="Times New Roman"/>
          <w:sz w:val="24"/>
          <w:szCs w:val="24"/>
        </w:rPr>
        <w:t>beválásvizsgálat</w:t>
      </w:r>
      <w:proofErr w:type="spellEnd"/>
      <w:r w:rsidRPr="005B1137">
        <w:rPr>
          <w:rFonts w:ascii="Times New Roman" w:hAnsi="Times New Roman" w:cs="Times New Roman"/>
          <w:sz w:val="24"/>
          <w:szCs w:val="24"/>
        </w:rPr>
        <w:t xml:space="preserve"> eredményének: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lehetővé kell tennie a határforgalmat befolyásoló tényezők hatásának és előreláthatóságának értékelését;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hozzá kell járulnia a prognosztizált és a tényleges határforgalom közötti eltérések okainak megállapításához;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információt kell biztosítania a következő időszak vezetésirányítási, szolgálatszervezési feladatainak végrehajtásához.</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 A szolgálat tervezése, szervezése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 A határátkelőhelyen szolgálatot teljesítő állomány szolgálatának tervezése során figyelemmel kell lenni: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határrendészeti operatív helyzetre (elemző-értékelő munka megállapításai);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határforgalom (személy- és járműforgalom) várható összetételére, irányultságára;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rendelkezésre álló erő- és eszközállományra;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szolgálatba állítható állomány szolgálati megterhelésére, képzettségére;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szolgálat ideje alatt jelentkező egyéb feladatokra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szolgálattervezéssel összefüggő egyéb szabályokra.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8. A szolgálat szervezésének - a rendelkezésre álló erő és eszköz feladatok szerinti elosztásával, a feladatok meghatározásával, valamint a határátkelőhelyen a különböző szolgálati feladatot ellátó személyek tevékenységének összehangolásával - biztosítania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határforgalom-ellenőrzés folyamatosságát;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határforgalom intenzitásának megfelelően a be- és kilépő irányok, a rendőri szervhez tartozó szolgálati helyek, a határátkelőhelyek között a szükséges erőátcsoportosítás végrehajtását;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állományvédelmi feladatokkal kapcsolatban meghatározottak érvényre juttatását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határforgalom-ellenőrzéssel szemben támasztott követelmények érvényesülését.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5. Eligazítás, beszámoltatás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 A határátkelőhelyen szolgálatba lépő állomány részére a szolgálati feladat végrehajtásának megkezdése előtt az eligazítást végző szolgálati elöljáró (a továbbiakban: eligazító parancsnok) eligazítást tart.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 Az eligazító parancsnok minden szolgálat megkezdésekor ellenőrzi: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eligazításra kötelezett és az eligazításon megjelent személyek számát;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eligazításon részt vevők szolgálatra való alkalmasságát, ápoltságát;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eligazításon részt vevők szolgálati igazolványának, a gépjárművezetők vezetői engedélyének, ügyintézői igazolványának meglétét, érvényességét;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az eligazításon részt vevők azonosító jelvénye, hímzett azonosítója meglétét, épségét;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eligazításon részt vevők ruházata, felszerelése előírásoknak történő megfelelését;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kényszerítő eszközök meglétét, karbantartottságát, szolgálatra alkalmasságát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szolgálattal összefüggő okmányok (helyszíni bírság tömb, igazoltató lap stb.) meglétét.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11. Az eligazító parancsnok az eligazítás során ismerteti különösen: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határrendészeti operatív helyzetet;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határforgalom (személy- és járműforgalom) várható alakulását, összetételét, irányultságát;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határátkelőhelyen az elmúlt időszakban bekövetkezett, felfedett eseményeket;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határforgalom-ellenőrzési feladatok végrehajtását érintő elrendeléseket, az elmúlt időszakban kiadott jogszabályokat, közjogi szervezetszabályozó eszközöket, állásfoglalásokat, tájékoztató anyagokat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személyenkénti bontásban az eligazítást követően végrehajtandó szolgálati feladatokat.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 Az eligazító parancsnok az eligazítás során meggyőződik arról, hogy az eligazításon részt vevők az elhangzottakat és a meghatározott feladatokat megértették.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13. Az eligazító parancsnok az eligazításon elhangzottak lényegét, a meghatározott célokat és feladatokat a Robot</w:t>
      </w:r>
      <w:proofErr w:type="gramStart"/>
      <w:r w:rsidRPr="005B1137">
        <w:rPr>
          <w:rFonts w:ascii="Times New Roman" w:hAnsi="Times New Roman" w:cs="Times New Roman"/>
          <w:sz w:val="24"/>
          <w:szCs w:val="24"/>
        </w:rPr>
        <w:t>zsaru</w:t>
      </w:r>
      <w:proofErr w:type="gramEnd"/>
      <w:r w:rsidRPr="005B1137">
        <w:rPr>
          <w:rFonts w:ascii="Times New Roman" w:hAnsi="Times New Roman" w:cs="Times New Roman"/>
          <w:sz w:val="24"/>
          <w:szCs w:val="24"/>
        </w:rPr>
        <w:t xml:space="preserve"> </w:t>
      </w:r>
      <w:proofErr w:type="spellStart"/>
      <w:r w:rsidRPr="005B1137">
        <w:rPr>
          <w:rFonts w:ascii="Times New Roman" w:hAnsi="Times New Roman" w:cs="Times New Roman"/>
          <w:sz w:val="24"/>
          <w:szCs w:val="24"/>
        </w:rPr>
        <w:t>Neo</w:t>
      </w:r>
      <w:proofErr w:type="spellEnd"/>
      <w:r w:rsidRPr="005B1137">
        <w:rPr>
          <w:rFonts w:ascii="Times New Roman" w:hAnsi="Times New Roman" w:cs="Times New Roman"/>
          <w:sz w:val="24"/>
          <w:szCs w:val="24"/>
        </w:rPr>
        <w:t xml:space="preserve"> integrált ügyviteli, ügyfeldolgozó és elektronikus iratkezelő rendszer (a továbbiakban: Robotzsaru </w:t>
      </w:r>
      <w:proofErr w:type="spellStart"/>
      <w:r w:rsidRPr="005B1137">
        <w:rPr>
          <w:rFonts w:ascii="Times New Roman" w:hAnsi="Times New Roman" w:cs="Times New Roman"/>
          <w:sz w:val="24"/>
          <w:szCs w:val="24"/>
        </w:rPr>
        <w:t>Neo</w:t>
      </w:r>
      <w:proofErr w:type="spellEnd"/>
      <w:r w:rsidRPr="005B1137">
        <w:rPr>
          <w:rFonts w:ascii="Times New Roman" w:hAnsi="Times New Roman" w:cs="Times New Roman"/>
          <w:sz w:val="24"/>
          <w:szCs w:val="24"/>
        </w:rPr>
        <w:t>) e célra szolgáló felületén dokumentálja.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14. Az eligazításon részt vevő az eligazításon elhangzottakat és meghatározottakat a Robot</w:t>
      </w:r>
      <w:proofErr w:type="gramStart"/>
      <w:r w:rsidRPr="005B1137">
        <w:rPr>
          <w:rFonts w:ascii="Times New Roman" w:hAnsi="Times New Roman" w:cs="Times New Roman"/>
          <w:sz w:val="24"/>
          <w:szCs w:val="24"/>
        </w:rPr>
        <w:t>zsaru</w:t>
      </w:r>
      <w:proofErr w:type="gramEnd"/>
      <w:r w:rsidRPr="005B1137">
        <w:rPr>
          <w:rFonts w:ascii="Times New Roman" w:hAnsi="Times New Roman" w:cs="Times New Roman"/>
          <w:sz w:val="24"/>
          <w:szCs w:val="24"/>
        </w:rPr>
        <w:t xml:space="preserve"> </w:t>
      </w:r>
      <w:proofErr w:type="spellStart"/>
      <w:r w:rsidRPr="005B1137">
        <w:rPr>
          <w:rFonts w:ascii="Times New Roman" w:hAnsi="Times New Roman" w:cs="Times New Roman"/>
          <w:sz w:val="24"/>
          <w:szCs w:val="24"/>
        </w:rPr>
        <w:t>Neo</w:t>
      </w:r>
      <w:proofErr w:type="spellEnd"/>
      <w:r w:rsidRPr="005B1137">
        <w:rPr>
          <w:rFonts w:ascii="Times New Roman" w:hAnsi="Times New Roman" w:cs="Times New Roman"/>
          <w:sz w:val="24"/>
          <w:szCs w:val="24"/>
        </w:rPr>
        <w:t xml:space="preserve"> e célra szolgáló felületén tudomásul veszi.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15. A beszámoltatást végző szolgálati elöljáró (a továbbiakban: beszámoltató parancsnok) a szolgálatból bevonuló valamennyi szolgálati személyt szóban és a Robot</w:t>
      </w:r>
      <w:proofErr w:type="gramStart"/>
      <w:r w:rsidRPr="005B1137">
        <w:rPr>
          <w:rFonts w:ascii="Times New Roman" w:hAnsi="Times New Roman" w:cs="Times New Roman"/>
          <w:sz w:val="24"/>
          <w:szCs w:val="24"/>
        </w:rPr>
        <w:t>zsaru</w:t>
      </w:r>
      <w:proofErr w:type="gramEnd"/>
      <w:r w:rsidRPr="005B1137">
        <w:rPr>
          <w:rFonts w:ascii="Times New Roman" w:hAnsi="Times New Roman" w:cs="Times New Roman"/>
          <w:sz w:val="24"/>
          <w:szCs w:val="24"/>
        </w:rPr>
        <w:t xml:space="preserve"> </w:t>
      </w:r>
      <w:proofErr w:type="spellStart"/>
      <w:r w:rsidRPr="005B1137">
        <w:rPr>
          <w:rFonts w:ascii="Times New Roman" w:hAnsi="Times New Roman" w:cs="Times New Roman"/>
          <w:sz w:val="24"/>
          <w:szCs w:val="24"/>
        </w:rPr>
        <w:t>Neo</w:t>
      </w:r>
      <w:proofErr w:type="spellEnd"/>
      <w:r w:rsidRPr="005B1137">
        <w:rPr>
          <w:rFonts w:ascii="Times New Roman" w:hAnsi="Times New Roman" w:cs="Times New Roman"/>
          <w:sz w:val="24"/>
          <w:szCs w:val="24"/>
        </w:rPr>
        <w:t xml:space="preserve"> e célra szolgáló felületén egyaránt beszámoltatja: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meghatározott feladatok végrehajtásáról, tapasztalatairól;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foganatosított intézkedésekről;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szolgálatellátásával összefüggésben felmerült információkról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minden olyan körülményről, amely a feladat végrehajtását befolyásolta.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16. A határrendészeti kirendeltség, valamint a rendőrkapitányság vezetője, az RRI Határrendészeti Osztály vezetője - figyelemmel az egy időben, jelentős létszámban szolgálatba </w:t>
      </w:r>
      <w:r w:rsidRPr="005B1137">
        <w:rPr>
          <w:rFonts w:ascii="Times New Roman" w:hAnsi="Times New Roman" w:cs="Times New Roman"/>
          <w:sz w:val="24"/>
          <w:szCs w:val="24"/>
        </w:rPr>
        <w:lastRenderedPageBreak/>
        <w:t>lépő állományra - a 14. és 15. pontban foglaltaktól eltérően rendelkezhet az eligazítás, illetve beszámoltatás dokumentálására.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 A beszámoltató parancsnok áttekinti az elkészített iratokat, és végrehajtja azok parancsnoki revízióját, valamint értékeli a szolgálati személyek tevékenységét.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 A beszámoltató parancsnok a beszámoltatás végén közli a rendőr következő szolgálatba lépésének időpontját, valamint az azzal összefüggésben meghatározandó öltözetet, felszerelést.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6. Ellenőrzési feladatok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19. A szolgálat helyi szinten történő ellenőrzésének idejét és tartalmát a szolgálattervezetet készítő parancsnok - a szolgálattervezettel összhangban, annak figyelembevételével - legalább egy hétre előre megtervezi.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20. A határrendészeti kirendeltség, valamint a rendőrkapitányság vezetője,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az ellenőrzéseket olyan módon tervezi, hogy az ellenőrzés végrehajtására elsősorban a hatáskörrel rendelkező osztályvezetők és alosztályvezetők legyenek kötelezve.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 A határrendészeti kirendeltség vagy a rendőrkapitányság vezetője, valamint a hatáskörrel rendelkező osztályvezetők - a szolgálatellátással összefüggő - ellenőrzési tevékenységét személyenként legalább havi két alkalommal kell tervezni és végrehajtani úgy, hogy abból legalább az egyik a hivatali munkaidőn kívülre essen.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 A szolgálat ellátásának ellenőrzését úgy kell végrehajtani, hogy minden szolgálatot teljesítő rendőr havonta legalább egy esetben ellenőrzés alá kerüljön.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23. Amennyiben a terület közbiztonsági, határrendészeti vagy az állomány fegyelmi helyzete azt szükségessé teszi, az ellenőrzések számát növelni kell, azonban az ellenőrzések számának emelése nem okozhat aránytalan többletterhelést az ellenőrzésre kötelezett elöljáróknak.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24. Az ellenőrzések megtervezéséért, valamint a végrehajtásáért a határrendészeti kirendeltség, a rendőrkapitányság vezetője,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a felelős, aki az ellenőrzések teljesítését, azok tapasztalatait havonta a határrendészeti helyzetértékelés részeként elemezi és értékeli.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 A bélyegzőkre vonatkozó rendelkezések betartását a hatáskörrel rendelkező osztályvezető vagy az őt helyettesítő személy hetente ellenőrzi, amelynek során a bélyegzők átadás-átvételi könyvében elhelyezett lenyomatok tételesen is ellenőrzésre kerülnek. Az ellenőrzés tényét, idejét (nap, óra, perc) az ellenőrzést végrehajtó személy a bélyegzők átadás-átvételi könyvében rögzíti, és aláírásával igazolja.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 A kiadott bélyegzőket a munkaközi szünetre érkezéskor és távozáskor, továbbá - a vasúti és a légi határátkelőhelyek kivételével - naponta 0 órától számítva négy óránként (a munkaközi szüneten tartózkodó személyek kivételével), a vasúti határátkelőhelyek esetében minden nemzetközi vonat érkezése előtt és indulása után is a 28-29. pontban foglaltak szerint kell ellenőrizni. A légi határátkelőhelyeken a kiadott bélyegzők napközbeni rendszeres ellenőrzését a területileg illetékes határrendészeti kirendeltség, rendőrkapitányság vezetője, valamint az RRI rendészeti helyettese intézkedésben szabályozza, de a bélyegzők ellenőrzése között eltelt idő nem haladhatja meg a négy órát.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27. A 26. pontban foglalt ellenőrzést a bélyegzők átadás-átvételi könyvében a szolgálatparancsnok vagy a bélyegzők kezelésével megbízott személy vagy szolgálati elöljáró köteles végrehajtani, és azt az ellenőrzés pontos idejének (óra, perc) feltüntetésével az ellenőrző és ellenőrzött együttes aláírásával ellátni. Az alosztályvezető a napi szolgálata során legalább egy alkalommal, a bélyegző átadás-átvételi könyvben dokumentáltan köteles ellenőrizni a bélyegzők </w:t>
      </w:r>
      <w:r w:rsidRPr="005B1137">
        <w:rPr>
          <w:rFonts w:ascii="Times New Roman" w:hAnsi="Times New Roman" w:cs="Times New Roman"/>
          <w:sz w:val="24"/>
          <w:szCs w:val="24"/>
        </w:rPr>
        <w:lastRenderedPageBreak/>
        <w:t>meglétét, a bélyegző tárolására, kiadására, visszavételére, ellenőrzésére vonatkozó szabályok betartását, valamint a szolgálatának ideje alatt a bélyegzők átadás-átvételi könyvében elhelyezett bélyegzőlenyomatok helyességét.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28. A bélyegzők átadás-átvételi könyvében az „Idő nap, óra, perc” rovatban „ellenőrzés” felirat elhelyezése szükséges, valamint </w:t>
      </w:r>
      <w:proofErr w:type="gramStart"/>
      <w:r w:rsidRPr="005B1137">
        <w:rPr>
          <w:rFonts w:ascii="Times New Roman" w:hAnsi="Times New Roman" w:cs="Times New Roman"/>
          <w:sz w:val="24"/>
          <w:szCs w:val="24"/>
        </w:rPr>
        <w:t>ezen</w:t>
      </w:r>
      <w:proofErr w:type="gramEnd"/>
      <w:r w:rsidRPr="005B1137">
        <w:rPr>
          <w:rFonts w:ascii="Times New Roman" w:hAnsi="Times New Roman" w:cs="Times New Roman"/>
          <w:sz w:val="24"/>
          <w:szCs w:val="24"/>
        </w:rPr>
        <w:t xml:space="preserve"> rovattal egy sorban elhelyezett vízszintes vonal alá (az átadás-átvételtől elkülönülten) balról jobbra, valamennyi rovatban folytonosan történik az ellenőrzött lenyomatok elhelyezése.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29. A bélyegzőlenyomatokat lenyomatonként kell ellenőrizni, olyan módon, hogy az ellenőrzést végző személynek a számsor számkarakterei között (nap, hónap, év, biztonsági kód) függőleges elválasztó vonalat kell elhelyeznie, az átlépés irányát jelző piktogramot alá kell húznia, valamint az ellenőrzött lenyomatokat egyenként aláírásával kell ellátnia.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30. A vízumkiadást, a vízumbélyegek, a </w:t>
      </w:r>
      <w:proofErr w:type="gramStart"/>
      <w:r w:rsidRPr="005B1137">
        <w:rPr>
          <w:rFonts w:ascii="Times New Roman" w:hAnsi="Times New Roman" w:cs="Times New Roman"/>
          <w:sz w:val="24"/>
          <w:szCs w:val="24"/>
        </w:rPr>
        <w:t>vízumbélyegző(</w:t>
      </w:r>
      <w:proofErr w:type="gramEnd"/>
      <w:r w:rsidRPr="005B1137">
        <w:rPr>
          <w:rFonts w:ascii="Times New Roman" w:hAnsi="Times New Roman" w:cs="Times New Roman"/>
          <w:sz w:val="24"/>
          <w:szCs w:val="24"/>
        </w:rPr>
        <w:t xml:space="preserve">k), a vízum beillesztésére szolgáló külön lapok (a továbbiakban: külön lap), az ideiglenes tartózkodásra jogosító igazolások, valamint a nem határátlépési célú tartózkodási engedélyek meglétét, kezelését, nyilvántartását a határrendészeti kirendeltség, valamint rendőrkapitányság vezetője vagy helyettese,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vagy helyettese havonta köteles ellenőrizni.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III.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KÖZÖS SZABÁLYOK</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7. Felszerelés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31. A határátkelőhelyen szolgálatot ellátó állomány általános felszerelése: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rendszeresített szolgálati lőfegyver;</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rendszeresített bilincs;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rendszeresített könnygázszóró palack;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rendszeresített rendőrbot (az útlevélkezelő fülkében vagy a szolgálati helyiségben kézközelben tárolva, forgalomirányító és biztosító szolgálatban taktikai övön hordva);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szolgálattal összefüggő okmányok (helyszíni bírság tömb, igazoltató lap stb.).</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32. A határátkelőhelyen szolgálatot ellátó állomány általános felszerelése kiegészülhet az alábbi felszerelésekkel, technikai eszközökkel: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bélyegző;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kézi okmányvizsgáló eszközök (így különösen 3M lámpa, kézi UV lámpa, HORUS kézi okmányvizsgáló eszköz);</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mobil okmányolvasó eszköz;</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rendszeresített fekete okmánytintával ellátott toll;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rendszeresített kemény hegyű, vörös tintával vagy vörös UV-tintával ellátott toll;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járőrlámpa, erősfényű lámpa;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kutatást segítő technikai eszközök (így különösen CO2-mérő, ipari endoszkóp, szívdobbanás mérő, </w:t>
      </w:r>
      <w:proofErr w:type="spellStart"/>
      <w:r w:rsidRPr="005B1137">
        <w:rPr>
          <w:rFonts w:ascii="Times New Roman" w:hAnsi="Times New Roman" w:cs="Times New Roman"/>
          <w:sz w:val="24"/>
          <w:szCs w:val="24"/>
        </w:rPr>
        <w:t>videoszkóp</w:t>
      </w:r>
      <w:proofErr w:type="spellEnd"/>
      <w:r w:rsidRPr="005B1137">
        <w:rPr>
          <w:rFonts w:ascii="Times New Roman" w:hAnsi="Times New Roman" w:cs="Times New Roman"/>
          <w:sz w:val="24"/>
          <w:szCs w:val="24"/>
        </w:rPr>
        <w:t>, járműkutató egységfelszerelés);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kézi sugárzásmérő eszközök;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jól láthatósági átvető;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lövedékálló mellény;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mentőmellény;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lastRenderedPageBreak/>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vonatkutatáshoz szükséges felszerelések, eszközök (így különösen kutató ruha, fejvédő sisak, munkavédelmi kesztyű, kutató létra vagy fellépő, kombinált vasúti szakaszkulcs, szerszámkészlet, alvázvizsgáló tükör);</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m</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egyéb eszközök, felszerelések.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33. A határátkelőhelyen szolgálatot teljesítő állomány az egymástól elkülönült feladatok alapján a 34-62. pontban foglalt szolgálati feladatokat láthatja el, amelyek közül a helyi sajátosságok és a határforgalmi helyzet figyelembevételével, az előírt kritériumoknak történő megfelelés esetén, külön utasításra több feladatot is kaphat.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8. A szolgálatparancsnok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34. Szolgálatparancsnoki feladatot az a rendőr láthat el, aki a határellenőrzéssel kapcsolatos jogszabályokat, közjogi szervezetszabályozó eszközöket ismeri, azok alkalmazására vonatkozóan széles körű gyakorlati tapasztalattal rendelkezik, a határátkelőhelyeken jelentkező jogsértő, valamint egyéb, intézkedést szükségessé tevő cselekményekkel kapcsolatos eljárási szabályokkal tisztában van, valamint alkalmas az átkelőhelyeken tevékenykedő hatóságokkal, valamint a határforgalom-ellenőrzés során közreműködő egyéb szervezetekkel történő megfelelő együttműködésre, a beosztott állomány irányítására.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35. A szolgálatparancsnok felel: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szolgálati ideje alatt a határátkelőhelyen a határforgalom-ellenőrzés megszervezéséért, irányításáért és végrehajtásának ellenőrzéséért, a határátkelőhely rendjének érvényesítéséért;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határforgalom-ellenőrzés során felfedett jogsértő cselekmények, idegenrendészeti ügyek, váratlan események és más, határforgalmi események esetén a szükséges intézkedések megtételéért, az előírt jelentési kötelezettség teljesítéséért;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rendszeresített informatikai, okmányvizsgálati, dokumentációs, kutató-, híradó- és egyéb technikai eszközök rendeltetés szerinti alkalmazásának betartásáért, betartatásáért;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vízum, a külön lap, valamint az ideiglenes tartózkodásra jogosító igazolás kiadásával, az utólagos bélyegző alkalmazásával kapcsolatos, továbbá az adatrögzítési feladatok követelményszintű végrehajtatásáért;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határforgalom-ellenőrzésben részt vevő, valamint a határátkelőhelyen - állandó vagy ideiglenes jelleggel - települt együttműködő szervekkel és a szomszédos ország határforgalom-ellenőrzésért felelős szervével történő együttműködés fenntartásáért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rezsimszabályok betartásáért és betartatásáért.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36. A szolgálatparancsnok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határellenőrzéssel kapcsolatos jogszabályok, utasítások és intézkedések naprakész ismerete;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szolgálati okmányok, nyilvántartások, fegyverzeti anyagok és technikai eszközök, egyéb leltári anyagok és a folyamatban lévő ügyek szolgálatba lépéskor történő átadás-átvétele;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szolgálatba lépők megjelenésének, öltözetének, ápoltságának, szolgálatképességének ellenőrzése, a szolgálati felszerelések kiadása, visszavétele, a bélyegzők beállításának ellenőrzése, a kapott feladatok alapján a szolgálatba lépők eligazítása, a váltás végrehajtása, az együttműködés megszervezése és a szolgálat követelményszintű ellátásának irányítása,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szükség esetén a forgalom mértékének és irányának megfelelően, a határforgalom-ellenőrzés folyamatossága érdekében belső átcsoportosítás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határforgalom-ellenőrzés során történt események körülményeinek tisztázása, az előírt intézkedések és jelentések megtétele;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lastRenderedPageBreak/>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személy- és teherforgalomban kialakult várakozások jelentése;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előírt nyilvántartások vezetése, a 31-32. pontban nevesített technikai eszközök tárolására, kezelésére vonatkozó szabályok betartása, betartatása;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előállított, az eljárás alá vont, az elkülönített helyen történő ellenőrzés alá vont személyek, valamint a birtokukban lévő okmányok, járművek és tárgyak biztonságos őrizetére, felügyeletére történő intézkedés, az eljárás határidőre történő befejezésének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a dokumentációs és a statisztikai feladatok végrehajtásának megszervezése;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a minimum, az alapos és az elkülönített helyen történő ellenőrzés irányítása;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a végrehajtó szolgálatot ellátók váratlan, rejtett és visszatérő ellenőrzésével az állományára vonatkozó tilalmak megszegésének megakadályozása;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szolgálat átadására történő felkészülés, a leadásra kerülő felszerelés tételes ellenőrzése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m</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hatáskörét meghaladó esetben az előírt jelentések megtétele, a továbbiakban a kapott utasítások, valamint a végrehajtást szabályozó jogszabályokban, közjogi szervezetszabályozó eszközökben foglaltak végrehajtása.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9. Az útlevélkezelő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37. Útlevél-kezelői feladatot az a rendőr láthat el, aki a határátkelőhelyen átlépésre jelentkező személyek, a birtokukban lévő járművek és tárgyak ellenőrzésére, valamint átléptetésére vonatkozó jogszabályokból és ismeretekből a 63. pontban foglaltaknak megfelelően felkészítésre került.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38. Az útlevélkezelő felelős a határforgalom-ellenőrzés során a jogszabályokban, belső normákban foglaltak maradéktalan végrehajtásáért, továbbá az informatikai és technikai eszközök, valamint a bélyegzők jogszerű alkalmazásáért.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39. Az útlevélkezelő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határátkelőhelyen átlépésre jelentkező személyek jogszerű átléptetése, a járművek és szállítmányok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jogsértő cselekmények felfedése és a szükséges intézkedések megtétele;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határforgalom-ellenőrzés rendjét és technológiáját szabályozó rendelkezések, továbbá az adatvédelmi, a baleset-elhárítási, valamint az együttműködési szabályok betartása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statisztikai, jelentőszolgálati feladatok ellátása.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10. Az elkülönített ellenőr</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40. Elkülönített helyen történő ellenőrzést az a rendőr láthat el, aki a feladat végrehajtáshoz szükséges széles körű szakmai ismeretekkel és gyakorlati tapasztalattal rendelkezik.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41. Az elkülönített </w:t>
      </w:r>
      <w:proofErr w:type="gramStart"/>
      <w:r w:rsidRPr="005B1137">
        <w:rPr>
          <w:rFonts w:ascii="Times New Roman" w:hAnsi="Times New Roman" w:cs="Times New Roman"/>
          <w:sz w:val="24"/>
          <w:szCs w:val="24"/>
        </w:rPr>
        <w:t>ellenőr felelős</w:t>
      </w:r>
      <w:proofErr w:type="gramEnd"/>
      <w:r w:rsidRPr="005B1137">
        <w:rPr>
          <w:rFonts w:ascii="Times New Roman" w:hAnsi="Times New Roman" w:cs="Times New Roman"/>
          <w:sz w:val="24"/>
          <w:szCs w:val="24"/>
        </w:rPr>
        <w:t xml:space="preserve"> az elkülönített helyen történő ellenőrzéssel kapcsolatos feladatok végrehajtásáért.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42. Az elkülönített ellenőr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elkülönített ellenőrzésben érintett személy 83-84. pontban foglaltak szerinti tájékoztatása;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ellenőrzés alá vont személyek, a birtokukban lévő okmányok, járművek és tárgyak elkülönített helyen végrehajtott ellenőrzés céljából történő átvétele;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útlevélkezelő által megjelölt gyanúok alapján a szükséges ellenőrzési feladatok végrehajtása, továbbá a határátléptetés végrehajtása vagy a további intézkedéssekkel kapcsolatos döntések meghozatala, valamint azok dokumentálása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az eseményekkel kapcsolatos jelentési kötelezettség végrehajtása.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lastRenderedPageBreak/>
        <w:t>11. A rendészeti ügyintéző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43. Rendészeti ügyintéző feladatkört az a rendőr láthat el, aki a feladat végrehajtáshoz szükséges jogszabályokból (így különösen idegenrendészeti, menekültügyi, bűnügyi, szabálysértési) és ismeretekből a 63. pontban foglaltaknak megfelelően felkészítésre került.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44. A rendészeti ügyintéző felelős a határforgalom-ellenőrzés során, továbbá a határátkelőhelyen felfedett jogsértő cselekményekkel összefüggésben a szükséges hatósági eljárások lefolytatásáért, valamint az iratok elkészítéséért.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45. A rendészeti ügyintéző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eljárás alá vont személyek, a birtokukban lévő okmányok, járművek és tárgyak ügyintézés céljából történő átvétele;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eljárás típusának megfelelően az iratok elkészítése, valamint a szükséges intézkedések foganatosítása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eseményekkel kapcsolatos jelentési kötelezettség végrehajtása.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12. A vízumkiadó</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46. Vízumkiadói feladatot az a rendőr láthat el, aki a vízumkiadásra vonatkozó jogszabályokból és ismeretekből a 63. pontban foglaltaknak megfelelően felkészítésre került, abból központosított - az ORFK Rendészeti Főigazgatóság Határrendészeti Főosztály vezetője (a továbbiakban: főosztályvezető) által felügyelt - eredményes vizsgát tett.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47. A vízumkiadói hozzáférési jogosultságok kiadására, módosítására, visszavonására a határrendészeti kirendeltség, a rendőrkapitányság vezetőjének, valamint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vezetőjének javaslatára a főosztályvezető intézkedik.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48. A vízumkiadó felelős a határátkelőhelyen történő vízumkiállítás jogszabályban foglaltak szerinti végrehajtásáért, a vízum kiállításához szükséges informatikai eszközök, bélyegzők jogszerű alkalmazásáért.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49. A vízumkiadó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vízumfelvételre jelentkező kérelmének átvétele;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közreműködés a vízumkiadásban részt vevő más szerv munkatársaival;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döntésnek megfelelően és a jogszabályokban meghatározottak szerint a vízum kiállítása vagy az utas tájékoztatása a kérelmének elutasításáról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vízumkiadással kapcsolatos nyilvántartások vezetése.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13. A biztosító</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50. Biztosító szolgálatot az a rendőr láthat el, aki a feladat ellátására és a baleset-elhárítási szabályokra vonatkozóan a 63. pontban foglaltaknak megfelelően felkészítésre került.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51. A biztosító felelős a határforgalom-ellenőrzés megkerülésének megakadályozásáért, a járművek és szállítmányok biztosításáért, továbbá hogy a biztosítás alatt lévő járművekre illetéktelen személyek ne szálljanak fel, vagy azt engedély nélkül ne hagyják el, valamint tárgyakat, értékeket, iratokat, tiltott anyagokat az ellenőrzésen kívül álló vagy már ellenőrzött személyeknek ne adjanak 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52. A biztosító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határátkelőhelyre nem határátlépési célból érkezők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határátkelőhely és környékének, valamint légterének figyelése;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határátkelőhelyen történő jogtalan áthaladás megakadályozása;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lastRenderedPageBreak/>
        <w:t xml:space="preserve">d) </w:t>
      </w:r>
      <w:r w:rsidRPr="005B1137">
        <w:rPr>
          <w:rFonts w:ascii="Times New Roman" w:hAnsi="Times New Roman" w:cs="Times New Roman"/>
          <w:sz w:val="24"/>
          <w:szCs w:val="24"/>
        </w:rPr>
        <w:t>az elkülönített helyen történő ellenőrzés végrehajtására kijelölt helytől illetéktelenek távoltartása;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elkülönített ellenőr tevékenységének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kutatási feladatok végrehajtásának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katonai szerelvények és szállítmányok áthaladásának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határátkelőhely területén a jogellenes cselekmények végrehajtásának megelőzése, megakadályozása, intézkedések foganatosítása, szükség szerint helyszínbiztosítási feladatok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a vasúti és vízi határátkelőhely területén az ellenőrzés időtartama alatt illetéktelen személy vasúti szerelvényre vagy vízi járműre történő fel- és leszállásának, valamint tárgyak fel- vagy levételének megakadályozása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az előállított, eljárás alá vont személyek őrzése, kísérése.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14. A forgalomirányító</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53. Forgalomirányító szolgálatba az a rendőr vezényelhető, aki a feladat végrehajtására és a baleset-elhárítási szabályokra vonatkozóan a 63. pontban foglaltaknak megfelelően felkészítésre került.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54. A forgalomirányító felelős a határátkelőhely területén a forgalom irányításáért és a járműveknek a határátkelőhely rendjében foglalt, valamint a közlekedési szabályokkal összhangban történő mozgatásáért.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55. A forgalomirányító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állandó kapcsolattartás a szolgálatban lévő állománnyal;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 xml:space="preserve">a határforgalom folyamatosságának, az </w:t>
      </w:r>
      <w:proofErr w:type="spellStart"/>
      <w:r w:rsidRPr="005B1137">
        <w:rPr>
          <w:rFonts w:ascii="Times New Roman" w:hAnsi="Times New Roman" w:cs="Times New Roman"/>
          <w:sz w:val="24"/>
          <w:szCs w:val="24"/>
        </w:rPr>
        <w:t>utaskategóriáknak</w:t>
      </w:r>
      <w:proofErr w:type="spellEnd"/>
      <w:r w:rsidRPr="005B1137">
        <w:rPr>
          <w:rFonts w:ascii="Times New Roman" w:hAnsi="Times New Roman" w:cs="Times New Roman"/>
          <w:sz w:val="24"/>
          <w:szCs w:val="24"/>
        </w:rPr>
        <w:t xml:space="preserve"> megfelelő sávokba történő szétválasztásának és besorolásának a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annak megakadályozása, hogy a személyek, járművek ellenőrzés nélkül elhagyják az átkelőhely területét;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soron kívüli ellenőrzéssel átléptetendő személyek, járművek soron kívüli ellenőrzésre való besorolásának biztosítása, erről az útlevélkezelő azonnali értesítése;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e) </w:t>
      </w:r>
      <w:r w:rsidRPr="005B1137">
        <w:rPr>
          <w:rFonts w:ascii="Times New Roman" w:hAnsi="Times New Roman" w:cs="Times New Roman"/>
          <w:sz w:val="24"/>
          <w:szCs w:val="24"/>
        </w:rPr>
        <w:t xml:space="preserve">a </w:t>
      </w: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 xml:space="preserve">alpontba nem tartozó, de jogszabály </w:t>
      </w:r>
      <w:proofErr w:type="gramStart"/>
      <w:r w:rsidRPr="005B1137">
        <w:rPr>
          <w:rFonts w:ascii="Times New Roman" w:hAnsi="Times New Roman" w:cs="Times New Roman"/>
          <w:sz w:val="24"/>
          <w:szCs w:val="24"/>
        </w:rPr>
        <w:t>alapján</w:t>
      </w:r>
      <w:proofErr w:type="gramEnd"/>
      <w:r w:rsidRPr="005B1137">
        <w:rPr>
          <w:rFonts w:ascii="Times New Roman" w:hAnsi="Times New Roman" w:cs="Times New Roman"/>
          <w:sz w:val="24"/>
          <w:szCs w:val="24"/>
        </w:rPr>
        <w:t xml:space="preserve"> soron kívüli ellenőrzéssel történő határátléptetés iránti kérelmet benyújtó személy szolgálatparancsnokhoz történő irányításában való közreműködés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járművek balesetmentes mozgatásának biztosítása.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15. A kutató</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56. Kutató szolgálatot az a rendőr láthat el, aki az adott </w:t>
      </w:r>
      <w:proofErr w:type="gramStart"/>
      <w:r w:rsidRPr="005B1137">
        <w:rPr>
          <w:rFonts w:ascii="Times New Roman" w:hAnsi="Times New Roman" w:cs="Times New Roman"/>
          <w:sz w:val="24"/>
          <w:szCs w:val="24"/>
        </w:rPr>
        <w:t>jármű(</w:t>
      </w:r>
      <w:proofErr w:type="spellStart"/>
      <w:proofErr w:type="gramEnd"/>
      <w:r w:rsidRPr="005B1137">
        <w:rPr>
          <w:rFonts w:ascii="Times New Roman" w:hAnsi="Times New Roman" w:cs="Times New Roman"/>
          <w:sz w:val="24"/>
          <w:szCs w:val="24"/>
        </w:rPr>
        <w:t>vek</w:t>
      </w:r>
      <w:proofErr w:type="spellEnd"/>
      <w:r w:rsidRPr="005B1137">
        <w:rPr>
          <w:rFonts w:ascii="Times New Roman" w:hAnsi="Times New Roman" w:cs="Times New Roman"/>
          <w:sz w:val="24"/>
          <w:szCs w:val="24"/>
        </w:rPr>
        <w:t>) kutatási technológiájából és a vonatkozó baleset-elhárítási rendszabályokból a 63. pontban foglaltaknak megfelelően - elméleti és gyakorlati ismeretekből egyaránt - felkészítésre került. A felkészítést évente egyszer, valamint szükség szerint (pl. új típusú vasúti kocsi rendszerbe állítása esetén) kell megtartani.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57. A kutató felelős a járművek és szállítmányok személy megbúvására vagy tárgyak, csempészáru elrejtésére alkalmas helyeinek átvizsgálásáért, kutatásáért.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58. A kutató feladata: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járművek és szállítmányok kutatásának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baleset-elhárítási szabályok betartása;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vám- vagy vasúti zárak, biztosító zsinórzat sértetlenségének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különböző járműtípusokon kialakítható rejtekhelyek felismerése;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lastRenderedPageBreak/>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kutatáshoz rendszeresített technikai eszközök alkalmazási lehetőségeinek, módszereinek ismerete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járműveken, szállítmányokon elrejtőzött személyek, elhelyezett tiltott anyagok (így különösen csempészáru, fegyver, lőszer, kábítószer, fizetőeszközök), rejtekhelyek felfedése.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59. A kutatást úgy kell végrehajtani, hogy a személyek indokolatlan zaklatásnak ne legyenek kitéve, és az ne okozzon sérülést vagy aránytalan kárt.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16. A kutyavezető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60. A határátkelőhelyen elsősorban kábítószer-, robbanóanyag-, illetve személykereső kutyát kell alkalmazni.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61. A kutyavezető felelős a járművek és szállítmányok személy megbúvására vagy tárgyak, csempészáru elrejtésére alkalmas helyeinek kutyával történő átvizsgálásáért, kutatásáért.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62. A kutyavezető az 58. pontban meghatározott feladatokat látja 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63. A 37</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t xml:space="preserve"> 43., 46., 50., 53., 56. pontban foglalt szolgálati feladatokra történő felkészítés érdekében - eltérő rendelkezés hiányában - a határrendészeti kirendeltség, a rendőrkapitányság vezetője, valamint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felkészülési ütemtervet készít, az érintett személy szolgálati feladatokra történő felkészültségének ellenőrzésére saját hatáskörben intézkedik.</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IV.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A HATÁRFORGALOM-ELLENŐRZÉS SORÁN ALKALMAZOTT TECHNOLÓGIÁK</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17. Minimum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64. A minimum ellenőrzést a személyek határátlépésére irányadó szabályok közösségi kódexének (Schengeni határ-ellenőrzési kódex) létrehozásáról szóló az Európai Parlament és a Tanács 562/2006/EK rendelete (a továbbiakban: Schengeni határ-ellenőrzési kódex) és a Schengeni kézikönyv alapján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65. A minimum ellenőrzést az alábbi sorrendben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jármű ellenőrzési ponton (fülkén kívül) történő fogadása, megszemlélése;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útlevélkezelő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úti okmány átvétele, típusának megállapítása;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az úti okmány alapján a személy állampolgárságának, a szabad mozgás uniós jogának megállapítása;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okmányban található arcképmás alapján a személyazonosítás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okmányba bejegyzett személyek jelenlétének megállapítása;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jármű, annak csomag- és utasterének (szükség szerint a motorterének), a jármű forgalmi engedélyének, jogszerű használatának, a szemrevételezéssel megállapítható műszaki állapotának, a gépjármű felelősségbiztosítása meglétének, továbbá - amennyiben a jármű vezetéséhez szükséges - a járművet vezető személy vezetői engedélyének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 és mellékletei eredetiségének, érvényességének ellenőrzése (vizsgálata);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 xml:space="preserve">az adatbeviteli mezők pontos kitöltésével, a bevitt adatok helyességének ellenőrzésével a személy, a jármű és az úti okmány, valamint az uniós polgár harmadik országbeli családtagja </w:t>
      </w:r>
      <w:r w:rsidRPr="005B1137">
        <w:rPr>
          <w:rFonts w:ascii="Times New Roman" w:hAnsi="Times New Roman" w:cs="Times New Roman"/>
          <w:sz w:val="24"/>
          <w:szCs w:val="24"/>
        </w:rPr>
        <w:lastRenderedPageBreak/>
        <w:t>részére kiállított tartózkodási kártya határrendészeti nyilvántartásokban nem rendszeres jelleggel történő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a határforgalmi statisztikai adatok rögzítése;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az úti okmány személyenkénti visszaadása ismételt személyazonosítás után;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elköszönés.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66. Amennyiben a minimum ellenőrzés során megállapításra kerül, hogy az ellenőrzött személy nem rendelkezik a szabad mozgás uniós jogával, az ellenőrzést a továbbiakban az alapos ellenőrzés szabályai szerint kell lefolytatni.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67. A minimum ellenőrzés keretében a határrendészeti nyilvántartásokban történő szúrópróbaszerű ellenőrzést különösen az alábbi szempontoknak megfelelő személyek esetében szükséges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országos vagy viszonylati körözési statisztika top 5 állampolgársága, akik a szabad mozgás uniós jogát élvezik;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országos vagy viszonylati statisztika top 5 embercsempész állampolgársági kategória, akik a szabad mozgás uniós jogát élvezik;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országos vagy viszonylati statisztika top 5 árucsempész állampolgársági kategória, akik a szabad mozgás uniós jogát élvezik;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országos vagy viszonylati körözési statisztika top 5 korosztálya, akik a szabad mozgás uniós jogát élvezik;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nagy értékű vagy a lopási statisztika top 10 helyezésén lévő márkájú személygépkocsit vezet;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viszonylatban az illegális migrációhoz kapcsolódó jogellenes cselekményt, különösen okmányhamisítást leggyakrabban elkövető állampolgársági kategóriák;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adott viszonylattól, határszakasztól idegen állampolgársági kategória, nem rendszeres utazó a határszakaszon;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leggyakrabban, legnagyobb számban ellopott okmányok állampolgársági kategóriája;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háborús területről vagy terrorizmust támogató állam területéről érkező, valamint jelentős migrációt kibocsátó állam olyan állampolgára, aki a szabad mozgás uniós jogát élvezi;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olyan szabad mozgás uniós jogát már élvező harmadik országbeli állampolgár, aki együtt utazik harmadik országbeli állampolgárral;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olyan szabad mozgás uniós jogát élvező személy, aki nem az állampolgárságának megfelelő felségjelzésű/rendszámú személygépkocsival jelentkezik átlépésre;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viselkedése alapján gyanús személyek, így különösen túlzott magabiztosság, zavart viselkedés, idegesség, agresszivitás, utolsó pillanatban érkező személy esetén;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m</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célnak nem megfelelő megjelenés, öltözet, csoporttól eltérő öltözet, feltűnően szennyezett vagy hiányos öltözetű személyek kiemelten, amennyiben tömegközlekedési eszközöket használnak, vagy arra várakoznak;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n) </w:t>
      </w:r>
      <w:r w:rsidRPr="005B1137">
        <w:rPr>
          <w:rFonts w:ascii="Times New Roman" w:hAnsi="Times New Roman" w:cs="Times New Roman"/>
          <w:sz w:val="24"/>
          <w:szCs w:val="24"/>
        </w:rPr>
        <w:t>az úti célnak nem megfelelő minőségű/mennyiségű poggyász vagy annak hiánya esetén;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o) </w:t>
      </w:r>
      <w:r w:rsidRPr="005B1137">
        <w:rPr>
          <w:rFonts w:ascii="Times New Roman" w:hAnsi="Times New Roman" w:cs="Times New Roman"/>
          <w:sz w:val="24"/>
          <w:szCs w:val="24"/>
        </w:rPr>
        <w:t>nyelvtudás hiánya (nem képes beszélni az úti okmányt kiállító ország hivatalos nyelvén);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p) </w:t>
      </w:r>
      <w:r w:rsidRPr="005B1137">
        <w:rPr>
          <w:rFonts w:ascii="Times New Roman" w:hAnsi="Times New Roman" w:cs="Times New Roman"/>
          <w:sz w:val="24"/>
          <w:szCs w:val="24"/>
        </w:rPr>
        <w:t>az okmány kibocsátási idejének nem megfelelő fénykép;</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q) </w:t>
      </w:r>
      <w:r w:rsidRPr="005B1137">
        <w:rPr>
          <w:rFonts w:ascii="Times New Roman" w:hAnsi="Times New Roman" w:cs="Times New Roman"/>
          <w:sz w:val="24"/>
          <w:szCs w:val="24"/>
        </w:rPr>
        <w:t>az átadott úti okmány általános állapota nem összeegyeztethető a használat mennyiségével, kiállítás idejével vagy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r) </w:t>
      </w:r>
      <w:r w:rsidRPr="005B1137">
        <w:rPr>
          <w:rFonts w:ascii="Times New Roman" w:hAnsi="Times New Roman" w:cs="Times New Roman"/>
          <w:sz w:val="24"/>
          <w:szCs w:val="24"/>
        </w:rPr>
        <w:t>kísérő nélküli kiskorú, fiatalkorú, valamint olyan kiskorúak, akik nem a szüleikkel utaznak.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68. A minimum ellenőrzés során hozható döntések: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személy átléptethető;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személy ellenőrzési ponton történő alapos ellenőrzése szükséges;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személy elkülönített helyen történő ellenőrzése szükséges;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lastRenderedPageBreak/>
        <w:t xml:space="preserve">d) </w:t>
      </w:r>
      <w:r w:rsidRPr="005B1137">
        <w:rPr>
          <w:rFonts w:ascii="Times New Roman" w:hAnsi="Times New Roman" w:cs="Times New Roman"/>
          <w:sz w:val="24"/>
          <w:szCs w:val="24"/>
        </w:rPr>
        <w:t>a személy nem léptethető 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Schengeni Információs Rendszerben (a továbbiakban: SIS) elért találat esetén az arra vonatkozó jogszabályokban, közjogi szervezetszabályozó eszközökben meghatározottak szerint kell eljárni; illetve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további eljárás (büntető-, szabálysértési, idegenrendészeti, menekültügyi) indokolt.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18. Alapos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69. Az alapos ellenőrzést a Schengeni határ-ellenőrzési kódex és a Schengeni kézikönyv alapján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70. A belépéskor végzett alapos ellenőrzést az alábbi sorrendben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jármű ellenőrzési ponton (fülkén kívül) történő fogadása, megszemlélése;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útlevélkezelő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úti okmány átvétele, típusának megállapítása;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az úti okmány alapján a személy állampolgárságának megállapítása, a szabad mozgás uniós jogának kizárása, a személy vízummentességének, vízumkötelezettségének megállapítása;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okmányban található arcképmás alapján a személyazonosítás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okmányba bejegyzett személyek jelenlétének megállapítása;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jármű, annak csomag- és utasterének (szükség szerint a motorterének), a jármű forgalmi engedélyének, jogszerű használatának, a szemrevételezéssel megállapítható műszaki állapotának, a gépjármű felelősségbiztosítása meglétének, továbbá - amennyiben a jármű vezetéséhez szükséges - a járművet vezető személy vezetői engedélyének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 és mellékletei eredetiségének, érvényességének ellenőrzése (vizsgálata);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vízumkötelezett állampolgársági kategória esetén annak vizsgálata, hogy az érintett személy rendelkezik-e érvényes vízummal vagy más okmánnyal, amely birtokában mentesül a vízumkötelezettség alól;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 xml:space="preserve">az adatbeviteli mezők pontos kitöltésével, a bevitt adatok helyességének ellenőrzésével a személy, a jármű és az úti okmány és egyéb beutazásra jogosító okmány esetén (tartózkodási engedély, kishatárforgalmi engedély, vízum) annak száma, továbbá </w:t>
      </w:r>
      <w:proofErr w:type="spellStart"/>
      <w:r w:rsidRPr="005B1137">
        <w:rPr>
          <w:rFonts w:ascii="Times New Roman" w:hAnsi="Times New Roman" w:cs="Times New Roman"/>
          <w:sz w:val="24"/>
          <w:szCs w:val="24"/>
        </w:rPr>
        <w:t>ujjnyomatvételre</w:t>
      </w:r>
      <w:proofErr w:type="spellEnd"/>
      <w:r w:rsidRPr="005B1137">
        <w:rPr>
          <w:rFonts w:ascii="Times New Roman" w:hAnsi="Times New Roman" w:cs="Times New Roman"/>
          <w:sz w:val="24"/>
          <w:szCs w:val="24"/>
        </w:rPr>
        <w:t xml:space="preserve"> kötelezett vízumbirtokos esetén az érintett személy ujjnyomata határrendészeti nyilvántartásokban történő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amennyiben a Schengeni határ-ellenőrzési kódex másképp nem rendelkezik, a beutazás céljának, körülményeinek, a tervezett tartózkodás idejének, a szükséges anyagi fedezet meglétének ellenőrzése, továbbá annak vizsgálata, hogy a harmadik ország állampolgára, a járműve és a birtokában lévő tárgyak nem jelentenek-e veszélyt valamely tagállam közrendjére, belső biztonságára, közegészségügyére vagy nemzetközi kapcsolataira;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okmányban lévő bejegyzések, bélyegzőlenyomatok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m</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annak vizsgálata, hogy az érintett személy nem lépte-e túl a schengeni államok területén engedélyezett tartózkodás maximális időtartamát;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n) </w:t>
      </w:r>
      <w:r w:rsidRPr="005B1137">
        <w:rPr>
          <w:rFonts w:ascii="Times New Roman" w:hAnsi="Times New Roman" w:cs="Times New Roman"/>
          <w:sz w:val="24"/>
          <w:szCs w:val="24"/>
        </w:rPr>
        <w:t>az úti okmány (mellékletei) szükség szerint történő bélyegzése, a bejegyzések elvégzése, az elhelyezett bélyegzőlenyomat értékelhetőségének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o) </w:t>
      </w:r>
      <w:r w:rsidRPr="005B1137">
        <w:rPr>
          <w:rFonts w:ascii="Times New Roman" w:hAnsi="Times New Roman" w:cs="Times New Roman"/>
          <w:sz w:val="24"/>
          <w:szCs w:val="24"/>
        </w:rPr>
        <w:t>a határforgalmi statisztikai adatok rögzítése;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p) </w:t>
      </w:r>
      <w:r w:rsidRPr="005B1137">
        <w:rPr>
          <w:rFonts w:ascii="Times New Roman" w:hAnsi="Times New Roman" w:cs="Times New Roman"/>
          <w:sz w:val="24"/>
          <w:szCs w:val="24"/>
        </w:rPr>
        <w:t>az úti okmány személyenkénti visszaadása ismételt személyazonosítás után;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q) </w:t>
      </w:r>
      <w:r w:rsidRPr="005B1137">
        <w:rPr>
          <w:rFonts w:ascii="Times New Roman" w:hAnsi="Times New Roman" w:cs="Times New Roman"/>
          <w:sz w:val="24"/>
          <w:szCs w:val="24"/>
        </w:rPr>
        <w:t>elköszönés.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71. A kilépéskor végzett alapos ellenőrzés sorrendje megegyezik a 70. pontban felsorolt, a belépéskor végrehajtandó alapos ellenőrzés sorrendjével az alábbiak kivételével: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lastRenderedPageBreak/>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70. pont </w:t>
      </w: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alpontban foglalt ujjnyomat alapú ellenőrzést csak személyazonossággal kapcsolatosan felmerült gyanúok esetén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 xml:space="preserve">a 70. pont </w:t>
      </w: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alpontban foglaltakat nem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72. Az alapos ellenőrzés során hozható döntések: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személy átléptethető;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személy elkülönített helyen történő ellenőrzése szükséges;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személy nem léptethető 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SIS találat esetén az arra vonatkozó jogszabályokban, közjogi szervezetszabályozó eszközökben meghatározottak szerint kell eljárni; illetve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további eljárás (büntető-, szabálysértési, idegenrendészeti, menekültügyi) indokolt.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73. </w:t>
      </w:r>
      <w:proofErr w:type="gramStart"/>
      <w:r w:rsidRPr="005B1137">
        <w:rPr>
          <w:rFonts w:ascii="Times New Roman" w:hAnsi="Times New Roman" w:cs="Times New Roman"/>
          <w:sz w:val="24"/>
          <w:szCs w:val="24"/>
        </w:rPr>
        <w:t xml:space="preserve">Amennyiben a kilépő forgalom olyan intenzív, hogy a határátkelőhelyen a várakozási idő túlzott mértékűvé válik, és a határátkelőhelyen már minden személyzeti és szervezési erőforrást kimerítettek, továbbá a vámellenőrzés, valamint a szomszédos állam határellenőrzésért felelős hatóságainak kapacitása lehetővé teszi, hivatali munkaidőben a határrendészeti kirendeltség, a rendőrkapitányság vezetője,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hivatali munkaidőn túl a megyei rendőr-főkapitányság tevékenységirányítási központjának, illetve az RRI ügyeletének (a továbbiakban együtt: ügyeleti szolgálat)</w:t>
      </w:r>
      <w:proofErr w:type="gramEnd"/>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vezetője</w:t>
      </w:r>
      <w:proofErr w:type="gramEnd"/>
      <w:r w:rsidRPr="005B1137">
        <w:rPr>
          <w:rFonts w:ascii="Times New Roman" w:hAnsi="Times New Roman" w:cs="Times New Roman"/>
          <w:sz w:val="24"/>
          <w:szCs w:val="24"/>
        </w:rPr>
        <w:t xml:space="preserve"> felmentést adhat a kilépéskor végzett alapos ellenőrzés során a 70. pont </w:t>
      </w: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 xml:space="preserve">m) </w:t>
      </w:r>
      <w:r w:rsidRPr="005B1137">
        <w:rPr>
          <w:rFonts w:ascii="Times New Roman" w:hAnsi="Times New Roman" w:cs="Times New Roman"/>
          <w:sz w:val="24"/>
          <w:szCs w:val="24"/>
        </w:rPr>
        <w:t>alpontban foglalt feladatok végrehajtása alól.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74. Amennyiben a 73. pontban meghatározott feltételek már nem állnak fenn, a felmentést engedélyező személy haladéktalanul intézkedik a 71. pont figyelembevételével a 70. pontban meghatározott ellenőrzés bevezetésére.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75. A 73. pontban meghatározott felmentés nem tekintendő a Schengeni határ-ellenőrzési kódexben foglalt könnyítésnek.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76. A 73. pontban foglalt felmentésről az illetékes határrendészeti szolgálatvezető,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3 munkanapon belül jelentést készít a főosztályvezető részére, amely tartalmazza a felmentés: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bevezetésének és befejezésének időpontját;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okát;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tárgyát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annak ideje alatt átléptetett személyek és járművek számát.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19. Elkülönített helyen történő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77. Az elkülönített helyen történő ellenőrzést a Schengeni határ-ellenőrzési kódex és a Schengeni kézikönyv alapján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78. Elkülönített helyen kell végrehajtani az ellenőrzést különösen: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bűncselekmény, szabálysértés elkövetésére utaló gyanúoknál;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adattárakban történő találat, kivéve a Schengeni Információs Rendszer második generációjának (SIS II) létrehozásáról, működtetéséről és használatáról szóló 2007/533/IB határozat 36. cikk szerinti rejtett ellenőrzés esetén;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menekült, oltalmazott, menedékes státuszért folyamodó személy esetében;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együttműködő szervek írásban benyújtott kérésére; vagy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ha azt a személy kéri, és a körülmények lehetővé teszik annak végrehajtását.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79. Amennyiben elkülönített helyen kerül sor az ellenőrzésre, melyet az elkülönített ellenőr hajt végre, a további, részletes ellenőrzést haladéktalanul meg kell kezdeni az alábbiak szerint: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amennyiben az elkülönített helyen történő ellenőrzésre gyanú vagy adattárakban történő találat miatt kerül sor, a gyanúok tényét és okát az érintett személyekkel a 83-84. pontban </w:t>
      </w:r>
      <w:r w:rsidRPr="005B1137">
        <w:rPr>
          <w:rFonts w:ascii="Times New Roman" w:hAnsi="Times New Roman" w:cs="Times New Roman"/>
          <w:sz w:val="24"/>
          <w:szCs w:val="24"/>
        </w:rPr>
        <w:lastRenderedPageBreak/>
        <w:t>meghatározottak szerint - az ellenőrzés céljának szem előtt tartásával, a biztonsági és egyéb rendszabályok sérelme nélkül - közölni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elkülönített helyen történő ellenőrzés alá vont személyek, a birtokukban lévő okmányok, járművek és tárgyak valamennyi határrendészeti nyilvántartásban történő ellenőrzését végre kell 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ellenőrzést a határátkelőhely rendjében rögzített, az e célra kijelölt helyen, helyiségben vagy forgalmi sávon, elkülönítetten kell végrehajtani;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intézkedni kell az elkülönített helyen történő ellenőrzésben érintett személy, a birtokában lévő szállítóeszköz és tárgyak felügyeletére.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80. A gyanúok igazolása vagy kizárása érdekében végzett ellenőrzés keretében az ellenőrzési helyen többek között az alábbi feladatok hajthatók végre: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ismételt, több személy általi személyazonosítás;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úti okmányból útvonalkövetés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gyanú igazolásához vagy kizárásához szükséges más okmányok kérése és vizsgálata;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 xml:space="preserve">az úti okmány, egyéb személyazonosításra, a tartózkodás jogszerűségének igazolására szolgáló közokiratok, fizetőeszközök, valamint a vezetői és forgalmi </w:t>
      </w:r>
      <w:proofErr w:type="gramStart"/>
      <w:r w:rsidRPr="005B1137">
        <w:rPr>
          <w:rFonts w:ascii="Times New Roman" w:hAnsi="Times New Roman" w:cs="Times New Roman"/>
          <w:sz w:val="24"/>
          <w:szCs w:val="24"/>
        </w:rPr>
        <w:t>engedély rendelkezésre</w:t>
      </w:r>
      <w:proofErr w:type="gramEnd"/>
      <w:r w:rsidRPr="005B1137">
        <w:rPr>
          <w:rFonts w:ascii="Times New Roman" w:hAnsi="Times New Roman" w:cs="Times New Roman"/>
          <w:sz w:val="24"/>
          <w:szCs w:val="24"/>
        </w:rPr>
        <w:t xml:space="preserve"> álló technikai eszközökkel, továbbá elektronikus okmánynyilvántartó rendszerekben, dokumentációkban, háttéradatbázisokban, háttéranyagokban történő ellenőrzése, azok eredetiségének, érvényességének megállapítása céljából;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beutazási feltételek teljesítését igazoló okmányok, iratok hitelességének célirányos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ujjnyomat vétele, annak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aláírásminta</w:t>
      </w:r>
      <w:proofErr w:type="spellEnd"/>
      <w:r w:rsidRPr="005B1137">
        <w:rPr>
          <w:rFonts w:ascii="Times New Roman" w:hAnsi="Times New Roman" w:cs="Times New Roman"/>
          <w:sz w:val="24"/>
          <w:szCs w:val="24"/>
        </w:rPr>
        <w:t xml:space="preserve"> vétele, több alkalommal eltérő időpontokban;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 a fuvarokmány és az úti cél összevetése;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a ruházat, a csomag és a jármű átvizsgálása a rendelkezésre álló technikai eszközökkel;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a személy célirányos meghallgatása, kikérdezése;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a személlyel - külön erre a célra készített - nyomtatványok, nyelvi tesztek, kérdőívek kitöltetése;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bűncselekményre, szabálysértésre utaló bizonyítékok felkutatása;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m</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kábítószer-, robbanóanyag-, személykereső kutya alkalmazása;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n) </w:t>
      </w:r>
      <w:r w:rsidRPr="005B1137">
        <w:rPr>
          <w:rFonts w:ascii="Times New Roman" w:hAnsi="Times New Roman" w:cs="Times New Roman"/>
          <w:sz w:val="24"/>
          <w:szCs w:val="24"/>
        </w:rPr>
        <w:t>tételes vámvizsgálat kérése írásban a gyanúok megjelölésével.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81. Az elkülönített helyen történő ellenőrzés a gyanúok beigazolódásáig vagy kizárásáig tart, azonban amennyiben a minimum ellenőrzés megkezdésétől számított 6 órán belül az elkülönített helyen történő ellenőrzés során a gyanúok beigazolása nem történik meg, és az ellenőrzés során más tény, gyanú nem merül fel, a gyanúokot kizártnak kell tekinteni.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82. Az elkülönített helyen történő ellenőrzés során hozható döntések: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személy átléptethető;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személy nem léptethető 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SIS találat esetén az arra vonatkozó jogszabályokban, közjogi szervezetszabályozó eszközökben meghatározottak szerint kell eljárni; illetve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további eljárás (büntető-, szabálysértési, idegenrendészeti, menekültügyi) indokolt.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83. Az elkülönített helyen történő ellenőrzés megkezdése előtt a személy részére kettő példányban át kell adni az értelemszerűen kitöltött, az ellenőrzés alá vont személy által valószínűsíthetően értett nyelvre lefordított „Tájékoztató elkülönített helyen történő ellenőrzés végrehajtásáról”(1. melléklet) elnevezésű nyomtatványt. A személy által aláírt nyomtatvány 1. számú példányát az ellenőrzés alá vontnál kell hagyni, a 2. számú példányát az ellenőrző szervnél kell megőrizni.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84. Amennyiben a személy a „Tájékoztató elkülönített helyen történő ellenőrzés végrehajtásáról” nyomtatványt nem írja alá, annak tényét az aláírás helyén az elkülönített ellenőr köteles dokumentálni.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85. Annak írásbeli dokumentálására, hogy az útlevélkezelő a személyt mikor, kinek és milyen gyanúok alapján adta át az elkülönített helyen történő ellenőrzés végrehajtása céljából, valamint az elkülönített helyen történő ellenőrzések számának és okainak nyilvántartása érdekében a „Nyilvántartás az elkülönített helyen történő ellenőrzés végrehajtásáról” (2. melléklet) nyomtatványt kell alkalmazni.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86. Az útlevélkezelő az elkülönített helyen történő ellenőrzésre való átadására szolgáló, a 85. pontban rögzített nyomtatványon bejelöli azt a gyanúokot, amelynek megerősítése vagy kizárása céljából az elkülönített helyen történő ellenőrzést kezdeményezte, valamint a nyomtatvány aláírásával hitelt érdemlően igazolja, hogy a gyanúokon kívül valamennyi határátlépési feltétel teljes körű ellenőrzését végrehajtotta.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87. Az elkülönített helyen történő ellenőrzés során - a nyomtatványon bejelölt határátlépési feltételek ellenőrzése kivételével - az útlevélkezelő felelős a határátlépési feltételek ellenőrzésének végrehajtásáért. A nyomtatványon bejelölt határátlépési feltételek ellenőrzéséért az elkülönített ellenőr felel.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88. Az útlevélkezelő az ellenőrzési pontról az elkülönített helyen történő ellenőrzésre a személyt a Határellenőrző és Regisztrációs Rendszerben (a továbbiakban: HERR) történő priorálás után, annak ügyeleti modulján keresztül is átadja.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89. Az elkülönített ellenőr a HERR ügyeleti modulján keresztül is átveszi az útlevélkezelő által átadott személyt, majd az elkülönített helyen történő ellenőrzés befejeztével a HERR ügyeleti modulján az elkülönített helyen történő ellenőrzés alapján hozott döntésnek megfelelő opció kiválasztásával lezárja az ügyet.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90. Amennyiben az elkülönített helyen történő ellenőrzés alá vont személy átléptethető, az elkülönített ellenőr a szükséges vizsgálati feladatok elvégzését követően végrehajtja a harmadik ország állampolgára úti okmányának (mellékleteinek) a Schengeni határ-ellenőrzési kódex és a Schengeni kézikönyv szerinti bélyegezését, a személy átléptetését.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91. Amennyiben az elkülönített helyen történő ellenőrzés alá vont személy nem léptethető át, az elkülönített ellenőr végrehajtja az érintett személy úti okmányának (mellékleteinek) a Schengeni határ-ellenőrzési kódex és a Schengeni kézikönyv szerinti bélyegzését, a szükséges - beleértve a hamis, hamisított okmányokra vonatkozó - bejegyzések elvégzését, valamint kezdeményezi a szükséges eljárásokat.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92. Az elkülönített helyen történő ellenőrzések végrehajtásáról havi zárással, a 85. pontban foglalt nyilvántartásban rögzített adatok </w:t>
      </w:r>
      <w:proofErr w:type="spellStart"/>
      <w:r w:rsidRPr="005B1137">
        <w:rPr>
          <w:rFonts w:ascii="Times New Roman" w:hAnsi="Times New Roman" w:cs="Times New Roman"/>
          <w:sz w:val="24"/>
          <w:szCs w:val="24"/>
        </w:rPr>
        <w:t>személytelenítésével</w:t>
      </w:r>
      <w:proofErr w:type="spellEnd"/>
      <w:r w:rsidRPr="005B1137">
        <w:rPr>
          <w:rFonts w:ascii="Times New Roman" w:hAnsi="Times New Roman" w:cs="Times New Roman"/>
          <w:sz w:val="24"/>
          <w:szCs w:val="24"/>
        </w:rPr>
        <w:t>, a 3. mellékletben szereplő táblázat kitöltésével elektronikus nyilvántartást kell vezetni.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20. A tételes vámvizsgálat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93. A tételes vámvizsgálatot, annak különböző típusait, rendszeresített formanyomtatványon (4. melléklet) a Nemzeti Adó- és Vámhivatal (a továbbiakban: NAV) illetékes szervétől írásban kell kérni.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94. Ha a tételes vámvizsgálat költséggel jár - ahol van vámvizsgálat -, azt a Rendőrség téríti meg, kivételt képeznek ez alól azok az esetek, amikor a vámvizsgálatot hivatalból kell elvégezni.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95. A Rendőrség számára költséggel járó kérelmet csak az illetékes megyei rendőrfőkapitány, illetve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az RRI igazgatója engedélyével lehet benyújtani.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 xml:space="preserve">96. A NAV által a határrendészeti kirendeltség, a rendőrkapitányság vezetője,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kérésére végzett vizsgálat során, a szervezeti elem képviselője jelen lehet, kérésre segítséget nyújthat, hatósági tanúként közreműködhet, távolléte a vizsgálat lefolytatását nem befolyásolja.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21. Az úti okmányok bélyegzése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97. A határforgalom-ellenőrzés során az útlevélkezelő, illetve az elkülönített ellenőr az úti okmányok (mellékleteinek) bélyegzőlenyomattal történő ellátását a Schengeni határ-ellenőrzési kódex és a Schengeni kézikönyv alapján hajtja végre. Amennyiben az úti okmányban már nincs elegendő hely a bélyegzőlenyomat elhelyezésére, azt - a külön lapra vonatkozó szabályok betartásával - külön lapon kell elhelyezni.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98. A bélyegző alkalmazásának jogszerűségéért, valamint a beállított számsor szabályosságáért, az okmányokban elhelyezett bélyegzőlenyomatok értékelhetőségéért a bélyegzőt átvevő és azt használó szolgálati személy felel.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99. A bélyegzőlenyomat úti okmányba történő elhelyezését követően az azt elhelyező személy ellenőrzi a bélyegzőlenyomat tartalmi elemeinek olvashatóságát, így az ország betűjelzését, a határátlépés irányát és a határátkelőhely típusát jelölő piktogramot, továbbá a bélyegző azonosító számát, a határátkelőhely nevét, valamint a számsor (dátum, biztonsági kód) helyes beállítását.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100. A bélyegzőlenyomat tartalmi elemeinek olvashatatlansága vagy helytelen számsor észlelése esetén az útlevélkezelő a bélyegzőlenyomatot - a Schengeni kézikönyv alapján - a bal felső sarkán fekete okmánytintával elhelyezett két párhuzamos vonallal érvényteleníti, és új bélyegzőlenyomatot helyez el az úti okmányba.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22. Kettő vagy több (érvényes) úti okmánnyal rendelkező személy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101. Ha a kettős (többes) állampolgár több érvényes úti okmánnyal rendelkezik, akkor a személyazonossága, állampolgársága igazolására bemutatott érvényes úti okmány szerinti határátlépési feltételek meglétét kell vizsgálni. Amennyiben a kettős állampolgárságú személy egyik állampolgársága alapján harmadik ország állampolgárának minősül, a másik állampolgársága szerint azonban rendelkezik a szabad mozgás uniós jogával, akkor a </w:t>
      </w:r>
      <w:proofErr w:type="gramStart"/>
      <w:r w:rsidRPr="005B1137">
        <w:rPr>
          <w:rFonts w:ascii="Times New Roman" w:hAnsi="Times New Roman" w:cs="Times New Roman"/>
          <w:sz w:val="24"/>
          <w:szCs w:val="24"/>
        </w:rPr>
        <w:t>személyt</w:t>
      </w:r>
      <w:proofErr w:type="gramEnd"/>
      <w:r w:rsidRPr="005B1137">
        <w:rPr>
          <w:rFonts w:ascii="Times New Roman" w:hAnsi="Times New Roman" w:cs="Times New Roman"/>
          <w:sz w:val="24"/>
          <w:szCs w:val="24"/>
        </w:rPr>
        <w:t xml:space="preserve"> mint szabad mozgás uniós jogával rendelkező személyt kell ellenőrizni.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102. Amennyiben az érintett személy a felmutatott úti okmány szerinti határátlépési feltételekkel nem rendelkezik, de a jogszerűen birtokában lévő bemutatott másik érvényes úti okmány alapján a határátlépésnek akadálya nincs, a személy átléptethető.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103. Ha a személynél jogszerűen birtokában lévő több, eltérő típusú úti okmány van (így különösen magán, szolgálati, diplomata úti okmány) ugyanúgy kell eljárni, mint a kettős állampolgárok esetében.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104. A magyar állampolgárság igazolásáig külföldinek kell tekinteni azt a személyt, aki személyazonosságát külföldi állam által kiállított érvényes úti okmánnyal igazolja.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105. Amennyiben egy személyről kétséget kizáróan megállapításra kerül, hogy magyar állampolgár, a személy - az elkülönített helyen történő ellenőrzés során készült iratok kivételével - egyéb irat kiállítása nélkül beléptethető.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106. A több úti okmánnyal rendelkező harmadik országbeli állampolgár beléptetése esetén a beléptető bélyegzőlenyomat fölé a rendszeresített fekete okmánytintával be kell jegyezni a jogszerűen birtokában lévő másik úti okmány számát a „+</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t xml:space="preserve"> számú útlevél” bejegyzéssel.</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lastRenderedPageBreak/>
        <w:t>23. Az úti okmányba bejegyzett személyek jelenlétének ellenőrzése, a határátlépésük tényének rögzítése az úti okmányba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107. Az úti okmány - a birtokosán kívül - az abba bejegyzett </w:t>
      </w:r>
      <w:proofErr w:type="gramStart"/>
      <w:r w:rsidRPr="005B1137">
        <w:rPr>
          <w:rFonts w:ascii="Times New Roman" w:hAnsi="Times New Roman" w:cs="Times New Roman"/>
          <w:sz w:val="24"/>
          <w:szCs w:val="24"/>
        </w:rPr>
        <w:t>személy(</w:t>
      </w:r>
      <w:proofErr w:type="spellStart"/>
      <w:proofErr w:type="gramEnd"/>
      <w:r w:rsidRPr="005B1137">
        <w:rPr>
          <w:rFonts w:ascii="Times New Roman" w:hAnsi="Times New Roman" w:cs="Times New Roman"/>
          <w:sz w:val="24"/>
          <w:szCs w:val="24"/>
        </w:rPr>
        <w:t>ek</w:t>
      </w:r>
      <w:proofErr w:type="spellEnd"/>
      <w:r w:rsidRPr="005B1137">
        <w:rPr>
          <w:rFonts w:ascii="Times New Roman" w:hAnsi="Times New Roman" w:cs="Times New Roman"/>
          <w:sz w:val="24"/>
          <w:szCs w:val="24"/>
        </w:rPr>
        <w:t>) külföldre utazására jogosító okmány is, ha a birtokossal együtt történik az utazás. Az úti okmányba bejegyzett személyek határátlépésekor a határátlépés feltételeit külön-külön ellenőrizni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108. Az úti okmányba bejegyzett harmadik országbeli állampolgárnak az úti okmány birtokosa nélkül történő határátléptetése kivételes esetekben lehetséges.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109. Az úti okmány birtokosának és az úti okmányba bejegyzett vele együtt beutazó harmadik országbeli állampolgárnak együttesen kell kiutazniuk. Ha kilépéskor a beléptetett személyek közül valaki nincs jelen, rendkívüli esetben engedélyezhető a kiutazás, amennyiben a kilépésre jelentkező személy a kilépésre nem jelentkező személy jogszerű magyarországi tartózkodását az úti okmány nélkül is igazolni tudja, és az kétséget kizáróan megállapítható (idegenrendészeti nyilvántartás).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110. A határátlépéskor az átléptető bélyegzőlenyomat fölé a rendszeresített fekete okmánytintával elhelyezett bejegyzéssel kell dokumentálni a harmadik országbeli állampolgár határátlépésének vagy át nem lépésének tényét. A rendszeresített fekete okmánytintával az alábbiakat kell bejegyezni: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úti okmány birtokosával együtt utazó esetén: „+keresztnév”;</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csak az úti okmány birtokosának utazása esetén: „E”;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úti okmány birtokosa nélkül utazó esetén: „keresztnév+E”.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111. Amennyiben az úti okmányba - annak birtokosán kívül - bejegyzett más személy részére is került elhelyezésre vízum, a határátlépés során elegendő egyetlen beléptető, illetve kiléptető bélyegzőlenyomatot elhelyezni a 110. pontnak megfelelő megjelölésekkel az alábbiak szerint: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ha a vízumbélyegek egymást követő lapoldalakra kerültek beillesztésre, az utolsó vízummal szemben lévő lapoldalra;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 xml:space="preserve">ha az </w:t>
      </w:r>
      <w:r w:rsidRPr="005B1137">
        <w:rPr>
          <w:rFonts w:ascii="Times New Roman" w:hAnsi="Times New Roman" w:cs="Times New Roman"/>
          <w:i/>
          <w:iCs/>
          <w:sz w:val="24"/>
          <w:szCs w:val="24"/>
        </w:rPr>
        <w:t xml:space="preserve">a) </w:t>
      </w:r>
      <w:r w:rsidRPr="005B1137">
        <w:rPr>
          <w:rFonts w:ascii="Times New Roman" w:hAnsi="Times New Roman" w:cs="Times New Roman"/>
          <w:sz w:val="24"/>
          <w:szCs w:val="24"/>
        </w:rPr>
        <w:t>alpont szerinti oldal nem használható, közvetlenül a következő lapoldalra;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ha a vízumbélyegek az úti okmányba nem egymást követően kerültek beillesztésre, a bélyegzőlenyomat az útiokmány-birtokos vízumával szemben lévő vagy azt követő lapoldalra vagy a következő olyan lapoldalra, ahol a bélyegzőlenyomat elhelyezhető.</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24. Vízummal, tartózkodási engedéllyel rendelkező személyekre vonatkozó speciális szabályok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112. </w:t>
      </w:r>
      <w:proofErr w:type="gramStart"/>
      <w:r w:rsidRPr="005B1137">
        <w:rPr>
          <w:rFonts w:ascii="Times New Roman" w:hAnsi="Times New Roman" w:cs="Times New Roman"/>
          <w:sz w:val="24"/>
          <w:szCs w:val="24"/>
        </w:rPr>
        <w:t>Amennyiben a vízumkötelezettség alá eső harmadik ország állampolgára két úti okmánnyal rendelkezik, amelyek közül az egyik az érvényes (vízum nélküli), a másik az időben még érvényes, de más ok miatt érvénytelen úti okmány, amely az érvényes vízumot tartalmazza, akkor a személy beléptetése esetén a bélyegzőlenyomatot az érvényes okmányban kell elhelyezni, amely fölé a rendszeresített fekete okmánytintával be kell jegyezni a jogszerűen birtokában lévő, érvényes vízumot tartalmazó másik úti okmány számát a „+...... számú útlevél” bejegyzéssel.</w:t>
      </w:r>
      <w:proofErr w:type="gramEnd"/>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113. Ha a harmadik országbeli állampolgár érvényes úti okmánnyal és schengeni tagállam által kiállított érvényes, kártya formátumú tartózkodási engedéllyel rendelkezik (kivéve a szabad mozgás uniós jogával rendelkező személyek), akkor a személy beléptetése esetén a beléptető bélyegzőlenyomat fölé a rendszeresített fekete okmánytintával be kell jegyezni a jogszerűen </w:t>
      </w:r>
      <w:r w:rsidRPr="005B1137">
        <w:rPr>
          <w:rFonts w:ascii="Times New Roman" w:hAnsi="Times New Roman" w:cs="Times New Roman"/>
          <w:sz w:val="24"/>
          <w:szCs w:val="24"/>
        </w:rPr>
        <w:lastRenderedPageBreak/>
        <w:t>birtokában lévő, érvényes tartózkodási engedély számát a „+</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t xml:space="preserve"> számú tartózkodási engedély” bejegyzéssel.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114. </w:t>
      </w:r>
      <w:proofErr w:type="gramStart"/>
      <w:r w:rsidRPr="005B1137">
        <w:rPr>
          <w:rFonts w:ascii="Times New Roman" w:hAnsi="Times New Roman" w:cs="Times New Roman"/>
          <w:sz w:val="24"/>
          <w:szCs w:val="24"/>
        </w:rPr>
        <w:t>Amennyiben a harmadik országbeli állampolgár birtokában érvényes úti okmány nincs, de schengeni tagállam által kiállított érvényes kártya formátumú tartózkodási engedéllyel rendelkezik (kivéve a szabad mozgás uniós jogával rendelkező személyek), és megfelel a Schengeni határ-ellenőrzési kódexben meghatározott, a beutazáshoz szükséges külön feltételeknek, akkor a személy beléptetése esetén a beléptető bélyegzőlenyomatot külön lapon kell elhelyezni, és a bélyegzőlenyomat fölé a rendszeresített fekete okmánytintával be kell jegyezni a jogszerűen birtokában lévő, érvényes tartózkodási engedély számát</w:t>
      </w:r>
      <w:proofErr w:type="gramEnd"/>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a</w:t>
      </w:r>
      <w:proofErr w:type="gramEnd"/>
      <w:r w:rsidRPr="005B1137">
        <w:rPr>
          <w:rFonts w:ascii="Times New Roman" w:hAnsi="Times New Roman" w:cs="Times New Roman"/>
          <w:sz w:val="24"/>
          <w:szCs w:val="24"/>
        </w:rPr>
        <w:t xml:space="preserve"> „+...... számú tartózkodási engedély” bejegyzéssel.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115. </w:t>
      </w:r>
      <w:proofErr w:type="gramStart"/>
      <w:r w:rsidRPr="005B1137">
        <w:rPr>
          <w:rFonts w:ascii="Times New Roman" w:hAnsi="Times New Roman" w:cs="Times New Roman"/>
          <w:sz w:val="24"/>
          <w:szCs w:val="24"/>
        </w:rPr>
        <w:t>Amennyiben a harmadik országbeli állampolgár schengeni tagállam által kiállított érvényes tartózkodási engedéllyel rendelkezik, és egyúttal más tagállam által elrendelt beutazási és tartózkodási tilalom hatálya alatt áll, akkor az intézkedő rendőrnek a kiegészítő információt kérő formanyomtatványon kell kérni a SIRENE Irodát, hogy a tartózkodási engedélyt kiállító tagállamot - a Schengeni Információs Rendszer második generációjának (SIS II) létrehozásáról, működtetéséről és használatáról szóló 1987/2006/EK rendelet (a továbbiakban: SIS II rendelet) 24. cikk szerinti figyelmeztető jelzést kibocsátó</w:t>
      </w:r>
      <w:proofErr w:type="gramEnd"/>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tagállam</w:t>
      </w:r>
      <w:proofErr w:type="gramEnd"/>
      <w:r w:rsidRPr="005B1137">
        <w:rPr>
          <w:rFonts w:ascii="Times New Roman" w:hAnsi="Times New Roman" w:cs="Times New Roman"/>
          <w:sz w:val="24"/>
          <w:szCs w:val="24"/>
        </w:rPr>
        <w:t xml:space="preserve"> egyidejű tájékoztatása mellett - keresse meg a tartózkodási engedély érvényességének ellenőrzése céljából.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116. Ha a kiállító tagállam már visszavonta vagy visszavonja a tartózkodási engedélyt, abban az esetben a beutazási és tartózkodási tilalom végrehajtásának van helye, a beléptetést meg kell tagadni.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117. Ha a kiállító tagállam a beutazási és tartózkodási tilalom ellenére a tartózkodási engedélyt érvényesnek tekinti, akkor a Schengeni határ-ellenőrzési </w:t>
      </w:r>
      <w:proofErr w:type="gramStart"/>
      <w:r w:rsidRPr="005B1137">
        <w:rPr>
          <w:rFonts w:ascii="Times New Roman" w:hAnsi="Times New Roman" w:cs="Times New Roman"/>
          <w:sz w:val="24"/>
          <w:szCs w:val="24"/>
        </w:rPr>
        <w:t>kódex vonatkozó</w:t>
      </w:r>
      <w:proofErr w:type="gramEnd"/>
      <w:r w:rsidRPr="005B1137">
        <w:rPr>
          <w:rFonts w:ascii="Times New Roman" w:hAnsi="Times New Roman" w:cs="Times New Roman"/>
          <w:sz w:val="24"/>
          <w:szCs w:val="24"/>
        </w:rPr>
        <w:t xml:space="preserve"> szabálya szerint kell eljárni.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118. Amennyiben a tartózkodási engedélyt kiállító tagállam 4 órán belül nem igazol vissza, és a tartózkodási engedély érvényességét megkérdőjelező más tény, gyanú nem merül fel, a tartózkodási engedélyt érvényesnek kell tekinteni.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119. Azon harmadik országbeli állampolgárok esetében, akik hamis vagy hamisított úti okmánnyal rendelkeznek, annak ellenére, hogy valamely schengeni tagállam által kiadott eredeti és érvényes tartózkodási engedély vagy visszautazásra jogosító vízum birtokában vannak, meg kell tagadni a belépést.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120. Az </w:t>
      </w:r>
      <w:proofErr w:type="spellStart"/>
      <w:r w:rsidRPr="005B1137">
        <w:rPr>
          <w:rFonts w:ascii="Times New Roman" w:hAnsi="Times New Roman" w:cs="Times New Roman"/>
          <w:sz w:val="24"/>
          <w:szCs w:val="24"/>
        </w:rPr>
        <w:t>aliasként</w:t>
      </w:r>
      <w:proofErr w:type="spellEnd"/>
      <w:r w:rsidRPr="005B1137">
        <w:rPr>
          <w:rFonts w:ascii="Times New Roman" w:hAnsi="Times New Roman" w:cs="Times New Roman"/>
          <w:sz w:val="24"/>
          <w:szCs w:val="24"/>
        </w:rPr>
        <w:t xml:space="preserve"> (egyéb név) vagy visszaélés személyazonosságként elrendelt SIS II rendelet 24. cikk szerinti figyelmeztető jelzések esetén az intézkedés alá vont és a figyelmeztető jelzéssel érintett személy egyezőségének vizsgálata - azonosítási anyag vagy egyéb kiegészítő információ alapján - kötelező, mivel a személyazonosság tisztázása nélkül nem lehet a személlyel szemben a figyelmeztető jelzés szerint eljárni, azaz a beutazását megtagadni.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25. A kishatárforgalomban utazók ellenőrzésére vonatkozó szabályok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121. A kishatárforgalomban történő be- és kilépés feltételeit a határátkelőhelyeken ellenőrizni kell, be- és kiléptető bélyegzőlenyomat nem helyezhető el az engedélyen és az úti okmányban.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122. Amennyiben az érvényes kishatárforgalmi engedéllyel belépni kívánó harmadik országbeli állampolgár a </w:t>
      </w:r>
      <w:proofErr w:type="spellStart"/>
      <w:r w:rsidRPr="005B1137">
        <w:rPr>
          <w:rFonts w:ascii="Times New Roman" w:hAnsi="Times New Roman" w:cs="Times New Roman"/>
          <w:sz w:val="24"/>
          <w:szCs w:val="24"/>
        </w:rPr>
        <w:t>SIS-ben</w:t>
      </w:r>
      <w:proofErr w:type="spellEnd"/>
      <w:r w:rsidRPr="005B1137">
        <w:rPr>
          <w:rFonts w:ascii="Times New Roman" w:hAnsi="Times New Roman" w:cs="Times New Roman"/>
          <w:sz w:val="24"/>
          <w:szCs w:val="24"/>
        </w:rPr>
        <w:t xml:space="preserve"> beutazási és tartózkodási tilalmat elrendelő figyelmeztető jelzés hatálya alatt áll, a SIRENE Irodával történt egyeztetést követően beléptetését meg kell tagadni, és a Schengeni határ-ellenőrzési kódexben a beléptetés megtagadására vonatkozó szabályok szerint kell eljárni.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 xml:space="preserve">123. Ha a beutazás a vízumrezsim keretében történik, akkor a személlyel szemben a kishatárforgalmi rezsim keretében adható kedvezmények nem biztosíthatóak, így a határforgalom-ellenőrzés során a Schengeni határ-ellenőrzési kódexben foglalt feltételeknek való megfelelés érdekében az úti okmányokat kezelni kell. A beléptetést végző útlevélkezelőnek nyilatkoztatni kell a személyt, hogy vízummal vagy kishatárforgalmi engedéllyel kíván beutazni, így a nyilatkozattételnek megfelelően kerül rögzítésre a </w:t>
      </w:r>
      <w:proofErr w:type="spellStart"/>
      <w:r w:rsidRPr="005B1137">
        <w:rPr>
          <w:rFonts w:ascii="Times New Roman" w:hAnsi="Times New Roman" w:cs="Times New Roman"/>
          <w:sz w:val="24"/>
          <w:szCs w:val="24"/>
        </w:rPr>
        <w:t>HERR-ben</w:t>
      </w:r>
      <w:proofErr w:type="spellEnd"/>
      <w:r w:rsidRPr="005B1137">
        <w:rPr>
          <w:rFonts w:ascii="Times New Roman" w:hAnsi="Times New Roman" w:cs="Times New Roman"/>
          <w:sz w:val="24"/>
          <w:szCs w:val="24"/>
        </w:rPr>
        <w:t>. A kishatárforgalmi rezsim keretében történő tartózkodási idő nem számít bele a vízummal történő tartózkodás időtartamába.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26. A soron kívüli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124. A határátkelőhelyen a határátlépésre jelentkezők ellenőrzése és átléptetése - a két ország közötti határforgalmi szerződés vagy jogszabály eltérő rendelkezésének hiányában - alapvetően a határátkelőhelyre történő érkezés sorrendjében történik. Ha a soron kívüli ellenőrzéssel történő határátlépésre jogosult személy vagy a jármű vezetője a határátlépési szándékát az útlevélkezelőnek jelzi, vagy ha azt az útlevélkezelő észleli, a határforgalom-ellenőrzés soron kívül végrehajtható. A személyek egyes kategóriáira vonatkozó különleges szabályokat a Schengeni határ-ellenőrzési kódex határozza meg.</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125. A határátlépés során elsőbbséget élveznek továbbá a menetrend szerint közlekedő buszjáratok, valamint azok a szállítóeszközök, amelyeken élő állatokat, romlandó árukat, veszélyes anyagokat vagy sürgős életmentő küldeményt szállítanak.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126. Vízi határátkelőhelyen elsőbbséget kell biztosítani az olyan szállítóeszközök ellenőrző vizsgálatának, amelyek utasokat szállítanak (személyhajók), továbbá tűzoltók, mentők vagy más segélyalakulatok vízi járműveinek, ha elemi csapás elhárítása vagy segítségnyújtás céljából - a vonatkozó nemzetközi megállapodásnak megfelelően - lépik át az államhatárt.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127. Jogszabály alapján kérelemre soron kívüli ellenőrzés hajtható végre jelentős gazdasági, társadalmi, egészségügyi vagy kulturális érdek esetén, az ügyeleti szolgálat vezetőjének engedélye alapján.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128. A soron kívüli határátlépésre irányuló - szóbeli vagy írásbeli - kérelmet és a jogosultságot igazoló dokumentum másolatát a határátkelőhely továbbítja az ügyeleti szolgálat részére, amely arról soron kívül dönt.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129. A soron kívüli határátlépésre engedéllyel rendelkező személy soron kívüli ellenőrzése az engedély eredeti példányának felmutatását követően hajtható végre.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130. A nemzetpolitikáért felelős miniszter irányítása alatt álló helyettes államtitkár által megküldött névjegyzéken szereplő személyek átléptetéséhez a 127. pont szerinti engedély nem szükséges.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131. Soron kívüli ellenőrzés során a határforgalom-ellenőrzést az előírt technológia szerint, azzal megegyező tartalommal kell végrehajtani.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27. A menet közbeni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132. A két ország közötti határforgalmi szerződésben, jogszabályban megjelölt menetrend szerint közlekedő vonaton vagy hajón, továbbá menetrend szerint közlekedő autóbuszon utazó személy úti okmányainak és a határátlépés feltételeinek ellenőrzése menet közben is végrehajtható. Nem menetrend szerint közlekedő járművön a szolgáltatást végző kérelmére menet közbeni ellenőrzés engedélyezhető.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133. A menet közbeni ellenőrzést mobil okmány- és </w:t>
      </w:r>
      <w:proofErr w:type="spellStart"/>
      <w:r w:rsidRPr="005B1137">
        <w:rPr>
          <w:rFonts w:ascii="Times New Roman" w:hAnsi="Times New Roman" w:cs="Times New Roman"/>
          <w:sz w:val="24"/>
          <w:szCs w:val="24"/>
        </w:rPr>
        <w:t>ujjnyomatolvasó</w:t>
      </w:r>
      <w:proofErr w:type="spellEnd"/>
      <w:r w:rsidRPr="005B1137">
        <w:rPr>
          <w:rFonts w:ascii="Times New Roman" w:hAnsi="Times New Roman" w:cs="Times New Roman"/>
          <w:sz w:val="24"/>
          <w:szCs w:val="24"/>
        </w:rPr>
        <w:t xml:space="preserve"> eszközök használatával, valamint annak az ellenőrzési metódusba beépítésével kell végrehajtani.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lastRenderedPageBreak/>
        <w:t>28. A határforgalom-ellenőrzés könnyítése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134. A külső határokon végzett ellenőrzések rendkívüli és előre nem látott körülmények esetén a Schengeni határ-ellenőrzési kódexben, valamint a Schengeni kézikönyvben foglalt rendelkezéseknek megfelelően könnyíthetőek.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135. A határforgalom-ellenőrzés könnyítésére irányuló döntést hivatali munkaidőben az illetékes határrendészeti kirendeltség, rendőrkapitányság vezetője,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hozza meg. Hivatali munkaidőn túl az ügyeleti szolgálat vezetője dönt a bevezetésről.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136. A könnyítés bevezetéséről az illetékes határrendészeti szolgálatvezető,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vezetője 3 munkanapon belül jelentést készít a főosztályvezető részére, amely tartalmazza: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bevezetésének és befejezésének időpontját;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okát;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tárgyát;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irányát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annak ideje alatt átléptetett személyek és járművek számát.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137. A könnyítés bevezetése során belépő irányban - annak vizsgálata érdekében, hogy a személy nem jelent-e valós, közvetlen veszélyt a tagállamok közrendjére, belső biztonságára, közegészségügyére vagy nemzetközi kapcsolataira - a harmadik ország állampolgárának adatait továbbra is le kell kérdezni a határrendészeti nyilvántartásokból.</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29. A határforgalom ellenőrzését támogató informatikai szakrendszerek leállása esetén végrehajtandó feladatok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138. A közúti és a légi határátkelőhelyeken az asztali eszközökkel történő ellenőrzés akadályoztatása esetén mobil okmány- és </w:t>
      </w:r>
      <w:proofErr w:type="spellStart"/>
      <w:r w:rsidRPr="005B1137">
        <w:rPr>
          <w:rFonts w:ascii="Times New Roman" w:hAnsi="Times New Roman" w:cs="Times New Roman"/>
          <w:sz w:val="24"/>
          <w:szCs w:val="24"/>
        </w:rPr>
        <w:t>ujjnyomatolvasó</w:t>
      </w:r>
      <w:proofErr w:type="spellEnd"/>
      <w:r w:rsidRPr="005B1137">
        <w:rPr>
          <w:rFonts w:ascii="Times New Roman" w:hAnsi="Times New Roman" w:cs="Times New Roman"/>
          <w:sz w:val="24"/>
          <w:szCs w:val="24"/>
        </w:rPr>
        <w:t xml:space="preserve"> eszközöket kell alkalmazni.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139. A vasúti és a vízi határforgalom ellenőrzése során - a mobil okmányolvasó eszközök működésképtelensége esetén - EDR rádió segítségével az ügyeleti szolgálaton keresztül kell a </w:t>
      </w:r>
      <w:proofErr w:type="spellStart"/>
      <w:r w:rsidRPr="005B1137">
        <w:rPr>
          <w:rFonts w:ascii="Times New Roman" w:hAnsi="Times New Roman" w:cs="Times New Roman"/>
          <w:sz w:val="24"/>
          <w:szCs w:val="24"/>
        </w:rPr>
        <w:t>HERR-ben</w:t>
      </w:r>
      <w:proofErr w:type="spellEnd"/>
      <w:r w:rsidRPr="005B1137">
        <w:rPr>
          <w:rFonts w:ascii="Times New Roman" w:hAnsi="Times New Roman" w:cs="Times New Roman"/>
          <w:sz w:val="24"/>
          <w:szCs w:val="24"/>
        </w:rPr>
        <w:t xml:space="preserve"> ellenőrizni a személyeket. A járművekről az utasokat leszállítani, azok okmányait összegyűjteni nem lehet, </w:t>
      </w:r>
      <w:proofErr w:type="gramStart"/>
      <w:r w:rsidRPr="005B1137">
        <w:rPr>
          <w:rFonts w:ascii="Times New Roman" w:hAnsi="Times New Roman" w:cs="Times New Roman"/>
          <w:sz w:val="24"/>
          <w:szCs w:val="24"/>
        </w:rPr>
        <w:t>kivéve</w:t>
      </w:r>
      <w:proofErr w:type="gramEnd"/>
      <w:r w:rsidRPr="005B1137">
        <w:rPr>
          <w:rFonts w:ascii="Times New Roman" w:hAnsi="Times New Roman" w:cs="Times New Roman"/>
          <w:sz w:val="24"/>
          <w:szCs w:val="24"/>
        </w:rPr>
        <w:t xml:space="preserve"> ha elkülönített helyen történik az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140. A HERR leállása esetén a szabad mozgás uniós jogával rendelkező személyeket ki- és belépő irányban egyaránt a minimum ellenőrzés és a határforgalmi statisztikai adatok gyűjtése, valamint a rendelkezésre álló adattárakban [Körözési Információs Rendszerben (a továbbiakban: HERMON), SIS] történő szúrópróbaszerű (kockázatelemzésen alapuló) ellenőrzés mellett kell átléptetni, a határforgalmi statisztikai adatokat utólag kell rögzíteni a </w:t>
      </w:r>
      <w:proofErr w:type="spellStart"/>
      <w:r w:rsidRPr="005B1137">
        <w:rPr>
          <w:rFonts w:ascii="Times New Roman" w:hAnsi="Times New Roman" w:cs="Times New Roman"/>
          <w:sz w:val="24"/>
          <w:szCs w:val="24"/>
        </w:rPr>
        <w:t>HERR-ben</w:t>
      </w:r>
      <w:proofErr w:type="spellEnd"/>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141. A szakrendszerek leállása esetén a harmadik ország állampolgárának adattári ellenőrzését, átléptetését az 5. mellékletben szereplő táblázatban foglaltaknak megfelelően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142. A vasúti és a vízi határátkelőhelyeken a mobil okmány- és </w:t>
      </w:r>
      <w:proofErr w:type="spellStart"/>
      <w:r w:rsidRPr="005B1137">
        <w:rPr>
          <w:rFonts w:ascii="Times New Roman" w:hAnsi="Times New Roman" w:cs="Times New Roman"/>
          <w:sz w:val="24"/>
          <w:szCs w:val="24"/>
        </w:rPr>
        <w:t>ujjnyomatolvasó</w:t>
      </w:r>
      <w:proofErr w:type="spellEnd"/>
      <w:r w:rsidRPr="005B1137">
        <w:rPr>
          <w:rFonts w:ascii="Times New Roman" w:hAnsi="Times New Roman" w:cs="Times New Roman"/>
          <w:sz w:val="24"/>
          <w:szCs w:val="24"/>
        </w:rPr>
        <w:t xml:space="preserve"> eszközök működésképtelensége esetén - amennyiben az ujjnyomat alapján történő ellenőrzés más módon nem oldható meg - belépő irányban a Vízuminformációs Rendszerben (a továbbiakban: VIS) ujjnyomat alapján történő ellenőrzésre kötelezett személyek átléptetése tilos.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143. Harmadik ország állampolgárai a HERR, a HERMON, a SIS és a VIS egyidejű leállása esetén, sürgős, indokolt, különös méltánylást érdemlő esetben, amennyiben valamennyi egyéb beutazási feltételt teljesítettek, a rendészeti országos rendőrfőkapitány-helyettes (a továbbiakban: rendészeti főigazgató) egyedi döntése alapján </w:t>
      </w:r>
      <w:proofErr w:type="spellStart"/>
      <w:r w:rsidRPr="005B1137">
        <w:rPr>
          <w:rFonts w:ascii="Times New Roman" w:hAnsi="Times New Roman" w:cs="Times New Roman"/>
          <w:sz w:val="24"/>
          <w:szCs w:val="24"/>
        </w:rPr>
        <w:t>jegyzékelés</w:t>
      </w:r>
      <w:proofErr w:type="spellEnd"/>
      <w:r w:rsidRPr="005B1137">
        <w:rPr>
          <w:rFonts w:ascii="Times New Roman" w:hAnsi="Times New Roman" w:cs="Times New Roman"/>
          <w:sz w:val="24"/>
          <w:szCs w:val="24"/>
        </w:rPr>
        <w:t xml:space="preserve"> és a </w:t>
      </w:r>
      <w:proofErr w:type="spellStart"/>
      <w:r w:rsidRPr="005B1137">
        <w:rPr>
          <w:rFonts w:ascii="Times New Roman" w:hAnsi="Times New Roman" w:cs="Times New Roman"/>
          <w:sz w:val="24"/>
          <w:szCs w:val="24"/>
        </w:rPr>
        <w:t>HERR-ben</w:t>
      </w:r>
      <w:proofErr w:type="spellEnd"/>
      <w:r w:rsidRPr="005B1137">
        <w:rPr>
          <w:rFonts w:ascii="Times New Roman" w:hAnsi="Times New Roman" w:cs="Times New Roman"/>
          <w:sz w:val="24"/>
          <w:szCs w:val="24"/>
        </w:rPr>
        <w:t xml:space="preserve"> történő utólagos ellenőrzés mellett is átléptethetőek.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 xml:space="preserve">144. Amennyiben technikai vagy egyéb jellegű meghibásodás miatt a 141. pontban meghatározott intézkedések válnak szükségessé, az erről szóló tájékoztatást haladéktalanul - a szolgálati út betartásával a főosztályvezetőn keresztül - a rendészeti főigazgató részére kell megküldeni. A </w:t>
      </w:r>
      <w:proofErr w:type="gramStart"/>
      <w:r w:rsidRPr="005B1137">
        <w:rPr>
          <w:rFonts w:ascii="Times New Roman" w:hAnsi="Times New Roman" w:cs="Times New Roman"/>
          <w:sz w:val="24"/>
          <w:szCs w:val="24"/>
        </w:rPr>
        <w:t>rendszer(</w:t>
      </w:r>
      <w:proofErr w:type="spellStart"/>
      <w:proofErr w:type="gramEnd"/>
      <w:r w:rsidRPr="005B1137">
        <w:rPr>
          <w:rFonts w:ascii="Times New Roman" w:hAnsi="Times New Roman" w:cs="Times New Roman"/>
          <w:sz w:val="24"/>
          <w:szCs w:val="24"/>
        </w:rPr>
        <w:t>ek</w:t>
      </w:r>
      <w:proofErr w:type="spellEnd"/>
      <w:r w:rsidRPr="005B1137">
        <w:rPr>
          <w:rFonts w:ascii="Times New Roman" w:hAnsi="Times New Roman" w:cs="Times New Roman"/>
          <w:sz w:val="24"/>
          <w:szCs w:val="24"/>
        </w:rPr>
        <w:t>) helyreállítását követően a szolgálatparancsnok jelentést készít, hogy az adott határátkelőhelyen (kategóriánkénti bontásban) hány fő harmadik ország állampolgárát léptettek át.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V.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A HATÁRFORGALOM ELLENŐRZÉSE KÖZÚTI HATÁRÁTKELŐHELYEN</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30. A fülkén kívüli ellenőrzés végrehajtásának a rendje, ha az ellenőrzési sávon két fő útlevélkezelő teljesít szolgálatot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145. A fülkén kívül, az ellenőrzési sávon szolgálatot teljesítő útlevélkezelő (a továbbiakban: Fogadó útlevélkezelő) a feladatait minimum ellenőrzés esetén a 65. pont </w:t>
      </w:r>
      <w:r w:rsidRPr="005B1137">
        <w:rPr>
          <w:rFonts w:ascii="Times New Roman" w:hAnsi="Times New Roman" w:cs="Times New Roman"/>
          <w:i/>
          <w:iCs/>
          <w:sz w:val="24"/>
          <w:szCs w:val="24"/>
        </w:rPr>
        <w:t>a)</w:t>
      </w:r>
      <w:proofErr w:type="spellStart"/>
      <w:r w:rsidRPr="005B1137">
        <w:rPr>
          <w:rFonts w:ascii="Times New Roman" w:hAnsi="Times New Roman" w:cs="Times New Roman"/>
          <w:i/>
          <w:iCs/>
          <w:sz w:val="24"/>
          <w:szCs w:val="24"/>
        </w:rPr>
        <w:t>-g</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k)</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a)</w:t>
      </w:r>
      <w:proofErr w:type="spellStart"/>
      <w:r w:rsidRPr="005B1137">
        <w:rPr>
          <w:rFonts w:ascii="Times New Roman" w:hAnsi="Times New Roman" w:cs="Times New Roman"/>
          <w:i/>
          <w:iCs/>
          <w:sz w:val="24"/>
          <w:szCs w:val="24"/>
        </w:rPr>
        <w:t>-g</w:t>
      </w:r>
      <w:proofErr w:type="spellEnd"/>
      <w:r w:rsidRPr="005B1137">
        <w:rPr>
          <w:rFonts w:ascii="Times New Roman" w:hAnsi="Times New Roman" w:cs="Times New Roman"/>
          <w:i/>
          <w:iCs/>
          <w:sz w:val="24"/>
          <w:szCs w:val="24"/>
        </w:rPr>
        <w:t>)</w:t>
      </w:r>
      <w:r w:rsidRPr="005B1137">
        <w:rPr>
          <w:rFonts w:ascii="Times New Roman" w:hAnsi="Times New Roman" w:cs="Times New Roman"/>
          <w:sz w:val="24"/>
          <w:szCs w:val="24"/>
        </w:rPr>
        <w:t xml:space="preserve">, </w:t>
      </w: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p)</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meghatározottak szerint hajtja végre.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146. A fülkében szolgálatot teljesítő útlevélkezelő (a továbbiakban: Terminálkezelő) a feladatait minimum ellenőrzés esetén a 65. pont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-j</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alpontban, alapos ellenőrzés esetén a 71. pont figyelembevételével a 70. pont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-j</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l)</w:t>
      </w:r>
      <w:proofErr w:type="spellStart"/>
      <w:r w:rsidRPr="005B1137">
        <w:rPr>
          <w:rFonts w:ascii="Times New Roman" w:hAnsi="Times New Roman" w:cs="Times New Roman"/>
          <w:i/>
          <w:iCs/>
          <w:sz w:val="24"/>
          <w:szCs w:val="24"/>
        </w:rPr>
        <w:t>-o</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alpontban meghatározottak szerint hajtja végre.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31. A fülkén kívüli ellenőrzés végrehajtásának a rendje, ha az ellenőrzési sávon egy fő útlevélkezelő teljesít szolgálatot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147. A Fogadó útlevélkezelő és a Terminálkezelő feladatait ugyanaz a személy hajtja végre a minimum ellenőrzés esetén a 65. pontban, az alapos ellenőrzés esetén a 71. pont figyelembevételével, a 70. pontban meghatározottak szerint.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148. Az egy járművel utazó valamennyi regisztrálásra kötelezett személy adatainak rögzítése során kiemelt figyelmet kell fordítani a forgalmi rendszám személyenkénti rögzítésére, melyet a HERR automatikusan szétválaszt.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149. A határforgalom ellenőrzése során nem engedélyezett a több jármű és az azokon utazó személyek egy időben, az úti okmányok összegyűjtésével történő ellenőrzése.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 xml:space="preserve">32. </w:t>
      </w:r>
      <w:proofErr w:type="spellStart"/>
      <w:r w:rsidRPr="005B1137">
        <w:rPr>
          <w:rFonts w:ascii="Times New Roman" w:hAnsi="Times New Roman" w:cs="Times New Roman"/>
          <w:sz w:val="28"/>
          <w:szCs w:val="28"/>
        </w:rPr>
        <w:t>Egymegállásos</w:t>
      </w:r>
      <w:proofErr w:type="spellEnd"/>
      <w:r w:rsidRPr="005B1137">
        <w:rPr>
          <w:rFonts w:ascii="Times New Roman" w:hAnsi="Times New Roman" w:cs="Times New Roman"/>
          <w:sz w:val="28"/>
          <w:szCs w:val="28"/>
        </w:rPr>
        <w:t xml:space="preserve"> ellenőrzési technológia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150. Azokon az európai uniós külső határszakaszon található határátkelőhelyeken, ahol az infrastrukturális és humánerőforrás feltételei adottak, az </w:t>
      </w:r>
      <w:proofErr w:type="spellStart"/>
      <w:r w:rsidRPr="005B1137">
        <w:rPr>
          <w:rFonts w:ascii="Times New Roman" w:hAnsi="Times New Roman" w:cs="Times New Roman"/>
          <w:sz w:val="24"/>
          <w:szCs w:val="24"/>
        </w:rPr>
        <w:t>egymegállásos</w:t>
      </w:r>
      <w:proofErr w:type="spellEnd"/>
      <w:r w:rsidRPr="005B1137">
        <w:rPr>
          <w:rFonts w:ascii="Times New Roman" w:hAnsi="Times New Roman" w:cs="Times New Roman"/>
          <w:sz w:val="24"/>
          <w:szCs w:val="24"/>
        </w:rPr>
        <w:t xml:space="preserve"> ellenőrzési technológiát szükséges alkalmazni.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151. Az </w:t>
      </w:r>
      <w:proofErr w:type="spellStart"/>
      <w:r w:rsidRPr="005B1137">
        <w:rPr>
          <w:rFonts w:ascii="Times New Roman" w:hAnsi="Times New Roman" w:cs="Times New Roman"/>
          <w:sz w:val="24"/>
          <w:szCs w:val="24"/>
        </w:rPr>
        <w:t>egymegállásos</w:t>
      </w:r>
      <w:proofErr w:type="spellEnd"/>
      <w:r w:rsidRPr="005B1137">
        <w:rPr>
          <w:rFonts w:ascii="Times New Roman" w:hAnsi="Times New Roman" w:cs="Times New Roman"/>
          <w:sz w:val="24"/>
          <w:szCs w:val="24"/>
        </w:rPr>
        <w:t xml:space="preserve"> ellenőrzési technológia esetén, a határátkelőhelyeken a Rendőrség a NAV hatáskörét nem érintve, de a </w:t>
      </w:r>
      <w:proofErr w:type="spellStart"/>
      <w:r w:rsidRPr="005B1137">
        <w:rPr>
          <w:rFonts w:ascii="Times New Roman" w:hAnsi="Times New Roman" w:cs="Times New Roman"/>
          <w:sz w:val="24"/>
          <w:szCs w:val="24"/>
        </w:rPr>
        <w:t>NAV-val</w:t>
      </w:r>
      <w:proofErr w:type="spellEnd"/>
      <w:r w:rsidRPr="005B1137">
        <w:rPr>
          <w:rFonts w:ascii="Times New Roman" w:hAnsi="Times New Roman" w:cs="Times New Roman"/>
          <w:sz w:val="24"/>
          <w:szCs w:val="24"/>
        </w:rPr>
        <w:t xml:space="preserve"> közös helyen, egy időben, egy megállítással ellenőrzi a személyeket és járműveket.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152. Az ellenőrzés technológiai sorrendjéből adódóan a be- és a kiléptetés során a NAV illetékes szerve által végrehajtott ellenőrzés előtt kerül végrehajtásra a határforgalom-ellenőrzés.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153. Amennyiben a forgalom alakulása további forgalmi sáv megnyitását indokolja (a várakozási idő a 30 percet elérte vagy meghaladja), a határátkelőhelyen a szolgálatparancsnok a NAV szolgálati részlegvezetőjével egyezteti az új forgalmi sáv megnyitását. A forgalmi helyzet </w:t>
      </w:r>
      <w:r w:rsidRPr="005B1137">
        <w:rPr>
          <w:rFonts w:ascii="Times New Roman" w:hAnsi="Times New Roman" w:cs="Times New Roman"/>
          <w:sz w:val="24"/>
          <w:szCs w:val="24"/>
        </w:rPr>
        <w:lastRenderedPageBreak/>
        <w:t>normalizálódását követően az így megnyitott forgalmi sávokat - a NAV szolgálati részlegvezetőjével történt egyeztetést követően - be lehet zárni.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33. A kézből-kézbe ellenőrzési rendszer</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154. Azokon a közúti határátkelőhelyeken, ahol a szomszédos állam határellenőrzésért felelős hatóságával a közös ellenőrzés végrehajtásának valamennyi feltétele biztosított, olyan technológiát szükséges alkalmazni, ahol egy személy csak egy alkalommal áll meg határforgalom-ellenőrzés céljából.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155. A kézből-kézbe ellenőrzés csak a két ország közötti határforgalmi szerződés alapján és az abban meghatározott módon történhet.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156. Az ellenőrzés sorrendje belépő határforgalom-ellenőrzés esetén: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jármű ellenőrzési ponton (fülkén kívül), a szomszéd állam határforgalom-ellenőrzés végrehajtásáért felelős szerve tagjával közösen történő fogadása, megszemlélése;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útlevélkezelő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szomszéd állam határforgalom-ellenőrzés végrehajtásáért felelős szervének tagjától az úti okmány átvétele, típusának megállapítása;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 xml:space="preserve">minimum ellenőrzés esetén a 65. pont </w:t>
      </w:r>
      <w:r w:rsidRPr="005B1137">
        <w:rPr>
          <w:rFonts w:ascii="Times New Roman" w:hAnsi="Times New Roman" w:cs="Times New Roman"/>
          <w:i/>
          <w:iCs/>
          <w:sz w:val="24"/>
          <w:szCs w:val="24"/>
        </w:rPr>
        <w:t>d)</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70. pont </w:t>
      </w:r>
      <w:r w:rsidRPr="005B1137">
        <w:rPr>
          <w:rFonts w:ascii="Times New Roman" w:hAnsi="Times New Roman" w:cs="Times New Roman"/>
          <w:i/>
          <w:iCs/>
          <w:sz w:val="24"/>
          <w:szCs w:val="24"/>
        </w:rPr>
        <w:t>d)</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foglalt feladatok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157. Az ellenőrzés sorrendje kilépő határforgalom-ellenőrzés esetén: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jármű ellenőrzési ponton (fülkén kívül), a szomszéd állam határforgalom-ellenőrzés végrehajtásáért felelős szerve tagjával közösen történő fogadása, megszemlélése;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útlevélkezelő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 xml:space="preserve">minimum ellenőrzés esetén a 65. pont </w:t>
      </w:r>
      <w:r w:rsidRPr="005B1137">
        <w:rPr>
          <w:rFonts w:ascii="Times New Roman" w:hAnsi="Times New Roman" w:cs="Times New Roman"/>
          <w:i/>
          <w:iCs/>
          <w:sz w:val="24"/>
          <w:szCs w:val="24"/>
        </w:rPr>
        <w:t>c)</w:t>
      </w:r>
      <w:proofErr w:type="spellStart"/>
      <w:r w:rsidRPr="005B1137">
        <w:rPr>
          <w:rFonts w:ascii="Times New Roman" w:hAnsi="Times New Roman" w:cs="Times New Roman"/>
          <w:i/>
          <w:iCs/>
          <w:sz w:val="24"/>
          <w:szCs w:val="24"/>
        </w:rPr>
        <w:t>-j</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c)</w:t>
      </w:r>
      <w:proofErr w:type="spellStart"/>
      <w:r w:rsidRPr="005B1137">
        <w:rPr>
          <w:rFonts w:ascii="Times New Roman" w:hAnsi="Times New Roman" w:cs="Times New Roman"/>
          <w:i/>
          <w:iCs/>
          <w:sz w:val="24"/>
          <w:szCs w:val="24"/>
        </w:rPr>
        <w:t>-o</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foglalt feladatok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az úti okmány átadása a szomszéd állam határforgalom-ellenőrzés végrehajtásáért felelős szervének tagja részére;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szomszéd állam határforgalom-ellenőrzés végrehajtásáért felelős szerve tagjának ellenőrzését követően elköszönés.</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34. Autóbuszok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158. Autóbusz-terminál működése esetén az autóbuszok és az autóbuszon utazó személyek ellenőrzésére az autóbusz-terminálban kerül sor.</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159. Autóbusz-terminállal nem rendelkező határátkelőhely esetén az autóbuszok és az autóbuszon utazó személyek ellenőrzésére elsődlegesen az autóbusz-forgalmi sávon mobil okmány- és </w:t>
      </w:r>
      <w:proofErr w:type="spellStart"/>
      <w:r w:rsidRPr="005B1137">
        <w:rPr>
          <w:rFonts w:ascii="Times New Roman" w:hAnsi="Times New Roman" w:cs="Times New Roman"/>
          <w:sz w:val="24"/>
          <w:szCs w:val="24"/>
        </w:rPr>
        <w:t>ujjnyomatolvasó</w:t>
      </w:r>
      <w:proofErr w:type="spellEnd"/>
      <w:r w:rsidRPr="005B1137">
        <w:rPr>
          <w:rFonts w:ascii="Times New Roman" w:hAnsi="Times New Roman" w:cs="Times New Roman"/>
          <w:sz w:val="24"/>
          <w:szCs w:val="24"/>
        </w:rPr>
        <w:t xml:space="preserve"> eszköz alkalmazásával, annak hiányában az útlevélkezelő fülkénél kerül sor.</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35. Autóbusz-terminálban végrehajtott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160. Autóbusz-terminál működése </w:t>
      </w:r>
      <w:proofErr w:type="gramStart"/>
      <w:r w:rsidRPr="005B1137">
        <w:rPr>
          <w:rFonts w:ascii="Times New Roman" w:hAnsi="Times New Roman" w:cs="Times New Roman"/>
          <w:sz w:val="24"/>
          <w:szCs w:val="24"/>
        </w:rPr>
        <w:t>esetén</w:t>
      </w:r>
      <w:proofErr w:type="gramEnd"/>
      <w:r w:rsidRPr="005B1137">
        <w:rPr>
          <w:rFonts w:ascii="Times New Roman" w:hAnsi="Times New Roman" w:cs="Times New Roman"/>
          <w:sz w:val="24"/>
          <w:szCs w:val="24"/>
        </w:rPr>
        <w:t xml:space="preserve"> a buszforgalmi sávon (terminálon kívül) az autóbuszok fogadására, kutatására, a terület biztosítására külön személyt kell biztosítani.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161. A terminál előtt, az ellenőrzési sávon szolgálatot teljesítő személy feladatait az alábbi sorrendben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autóbusz ellenőrzési ponton történő fogadása;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útlevélkezelő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lastRenderedPageBreak/>
        <w:t xml:space="preserve">c) </w:t>
      </w:r>
      <w:r w:rsidRPr="005B1137">
        <w:rPr>
          <w:rFonts w:ascii="Times New Roman" w:hAnsi="Times New Roman" w:cs="Times New Roman"/>
          <w:sz w:val="24"/>
          <w:szCs w:val="24"/>
        </w:rPr>
        <w:t>az autóbusz gépkocsivezetővel/utaskísérővel közösen történő külső ellenőrzése, a csomagtartó ellenőrzése, utánfutó esetén annak ellenőrzése, valamint a gépjármű forgalmi engedélyének, jogszerű használatának, a szemrevételezéssel megállapítható műszaki állapotának, a gépjármű felelősségbiztosítása meglétének, továbbá a gépjárművet vezető személy vezetői engedélyének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proofErr w:type="spellStart"/>
      <w:r w:rsidRPr="005B1137">
        <w:rPr>
          <w:rFonts w:ascii="Times New Roman" w:hAnsi="Times New Roman" w:cs="Times New Roman"/>
          <w:sz w:val="24"/>
          <w:szCs w:val="24"/>
        </w:rPr>
        <w:t>utaslista</w:t>
      </w:r>
      <w:proofErr w:type="spellEnd"/>
      <w:r w:rsidRPr="005B1137">
        <w:rPr>
          <w:rFonts w:ascii="Times New Roman" w:hAnsi="Times New Roman" w:cs="Times New Roman"/>
          <w:sz w:val="24"/>
          <w:szCs w:val="24"/>
        </w:rPr>
        <w:t xml:space="preserve"> átvétele a gépkocsivezetőtől/utaskísérőtől;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útlevélkezelő buszra történő felszállása,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személyek buszról történő leszállítása, az autóbusz-terminálba történő irányítása (elsőként a gépkocsivezetőt/utaskísérőt);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autóbusz utasterének, valamint megbújásra alkalmas helyeinek (így különösen a mellékhelyiség, a sofőrök pihenőhelye, a poggyásztároló) gépkocsivezető/utaskísérő jelenlétében történő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gépkocsivezető ellenőrzésének időtartama alatt az autóbusz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 xml:space="preserve">a gépkocsivezető/utaskísérő megérkezését követően az </w:t>
      </w:r>
      <w:proofErr w:type="spellStart"/>
      <w:r w:rsidRPr="005B1137">
        <w:rPr>
          <w:rFonts w:ascii="Times New Roman" w:hAnsi="Times New Roman" w:cs="Times New Roman"/>
          <w:sz w:val="24"/>
          <w:szCs w:val="24"/>
        </w:rPr>
        <w:t>utaslista</w:t>
      </w:r>
      <w:proofErr w:type="spellEnd"/>
      <w:r w:rsidRPr="005B1137">
        <w:rPr>
          <w:rFonts w:ascii="Times New Roman" w:hAnsi="Times New Roman" w:cs="Times New Roman"/>
          <w:sz w:val="24"/>
          <w:szCs w:val="24"/>
        </w:rPr>
        <w:t xml:space="preserve"> visszaadása;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elköszönés.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162. Az autóbusz-terminálban szolgálatot teljesítő útlevélkezelő (Terminálkezelő) feladatait a minimum ellenőrzés esetén a 65.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meghatározottak szerint hajtja végre.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 xml:space="preserve">36. Az autóbusz-forgalmi sávon mobil okmány- és </w:t>
      </w:r>
      <w:proofErr w:type="spellStart"/>
      <w:r w:rsidRPr="005B1137">
        <w:rPr>
          <w:rFonts w:ascii="Times New Roman" w:hAnsi="Times New Roman" w:cs="Times New Roman"/>
          <w:sz w:val="28"/>
          <w:szCs w:val="28"/>
        </w:rPr>
        <w:t>ujjnyomatolvasó</w:t>
      </w:r>
      <w:proofErr w:type="spellEnd"/>
      <w:r w:rsidRPr="005B1137">
        <w:rPr>
          <w:rFonts w:ascii="Times New Roman" w:hAnsi="Times New Roman" w:cs="Times New Roman"/>
          <w:sz w:val="28"/>
          <w:szCs w:val="28"/>
        </w:rPr>
        <w:t xml:space="preserve"> eszköz alkalmazásával végrehajtott ellenőrzés, amennyiben az ellenőrzési sávon két fő teljesít szolgálatot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163. A Fogadó útlevélkezelő feladatait az alábbi sorrendben hajtja végre: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161. pont </w:t>
      </w:r>
      <w:r w:rsidRPr="005B1137">
        <w:rPr>
          <w:rFonts w:ascii="Times New Roman" w:hAnsi="Times New Roman" w:cs="Times New Roman"/>
          <w:i/>
          <w:iCs/>
          <w:sz w:val="24"/>
          <w:szCs w:val="24"/>
        </w:rPr>
        <w:t>a)</w:t>
      </w:r>
      <w:proofErr w:type="spellStart"/>
      <w:r w:rsidRPr="005B1137">
        <w:rPr>
          <w:rFonts w:ascii="Times New Roman" w:hAnsi="Times New Roman" w:cs="Times New Roman"/>
          <w:i/>
          <w:iCs/>
          <w:sz w:val="24"/>
          <w:szCs w:val="24"/>
        </w:rPr>
        <w:t>-c</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 xml:space="preserve">g) </w:t>
      </w:r>
      <w:r w:rsidRPr="005B1137">
        <w:rPr>
          <w:rFonts w:ascii="Times New Roman" w:hAnsi="Times New Roman" w:cs="Times New Roman"/>
          <w:sz w:val="24"/>
          <w:szCs w:val="24"/>
        </w:rPr>
        <w:t>alpontjában meghatározott feladatok;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személyek ellenőrzésének időtartama alatt az autóbusz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elköszönés.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164. A mobil okmány- és </w:t>
      </w:r>
      <w:proofErr w:type="spellStart"/>
      <w:r w:rsidRPr="005B1137">
        <w:rPr>
          <w:rFonts w:ascii="Times New Roman" w:hAnsi="Times New Roman" w:cs="Times New Roman"/>
          <w:sz w:val="24"/>
          <w:szCs w:val="24"/>
        </w:rPr>
        <w:t>ujjnyomatolvasó</w:t>
      </w:r>
      <w:proofErr w:type="spellEnd"/>
      <w:r w:rsidRPr="005B1137">
        <w:rPr>
          <w:rFonts w:ascii="Times New Roman" w:hAnsi="Times New Roman" w:cs="Times New Roman"/>
          <w:sz w:val="24"/>
          <w:szCs w:val="24"/>
        </w:rPr>
        <w:t xml:space="preserve"> eszközzel szolgálatot teljesítő útlevélkezelő feladatait az alábbi sorrendben hajtja végre: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161. pont </w:t>
      </w:r>
      <w:r w:rsidRPr="005B1137">
        <w:rPr>
          <w:rFonts w:ascii="Times New Roman" w:hAnsi="Times New Roman" w:cs="Times New Roman"/>
          <w:i/>
          <w:iCs/>
          <w:sz w:val="24"/>
          <w:szCs w:val="24"/>
        </w:rPr>
        <w:t>a)</w:t>
      </w:r>
      <w:r w:rsidRPr="005B1137">
        <w:rPr>
          <w:rFonts w:ascii="Times New Roman" w:hAnsi="Times New Roman" w:cs="Times New Roman"/>
          <w:sz w:val="24"/>
          <w:szCs w:val="24"/>
        </w:rPr>
        <w:t xml:space="preserve">, </w:t>
      </w:r>
      <w:r w:rsidRPr="005B1137">
        <w:rPr>
          <w:rFonts w:ascii="Times New Roman" w:hAnsi="Times New Roman" w:cs="Times New Roman"/>
          <w:i/>
          <w:iCs/>
          <w:sz w:val="24"/>
          <w:szCs w:val="24"/>
        </w:rPr>
        <w:t>b)</w:t>
      </w:r>
      <w:r w:rsidRPr="005B1137">
        <w:rPr>
          <w:rFonts w:ascii="Times New Roman" w:hAnsi="Times New Roman" w:cs="Times New Roman"/>
          <w:sz w:val="24"/>
          <w:szCs w:val="24"/>
        </w:rPr>
        <w:t xml:space="preserve">, </w:t>
      </w:r>
      <w:r w:rsidRPr="005B1137">
        <w:rPr>
          <w:rFonts w:ascii="Times New Roman" w:hAnsi="Times New Roman" w:cs="Times New Roman"/>
          <w:i/>
          <w:iCs/>
          <w:sz w:val="24"/>
          <w:szCs w:val="24"/>
        </w:rPr>
        <w:t>d)</w:t>
      </w:r>
      <w:r w:rsidRPr="005B1137">
        <w:rPr>
          <w:rFonts w:ascii="Times New Roman" w:hAnsi="Times New Roman" w:cs="Times New Roman"/>
          <w:sz w:val="24"/>
          <w:szCs w:val="24"/>
        </w:rPr>
        <w:t xml:space="preserve">, </w:t>
      </w:r>
      <w:r w:rsidRPr="005B1137">
        <w:rPr>
          <w:rFonts w:ascii="Times New Roman" w:hAnsi="Times New Roman" w:cs="Times New Roman"/>
          <w:i/>
          <w:iCs/>
          <w:sz w:val="24"/>
          <w:szCs w:val="24"/>
        </w:rPr>
        <w:t xml:space="preserve">e) </w:t>
      </w:r>
      <w:r w:rsidRPr="005B1137">
        <w:rPr>
          <w:rFonts w:ascii="Times New Roman" w:hAnsi="Times New Roman" w:cs="Times New Roman"/>
          <w:sz w:val="24"/>
          <w:szCs w:val="24"/>
        </w:rPr>
        <w:t>alpontjában meghatározott feladatok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 xml:space="preserve">az autóbusz fedélzetén a személyeket egyesével ellenőrzi minimum ellenőrzés esetén a 65. pont </w:t>
      </w:r>
      <w:r w:rsidRPr="005B1137">
        <w:rPr>
          <w:rFonts w:ascii="Times New Roman" w:hAnsi="Times New Roman" w:cs="Times New Roman"/>
          <w:i/>
          <w:iCs/>
          <w:sz w:val="24"/>
          <w:szCs w:val="24"/>
        </w:rPr>
        <w:t>c)</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c)</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foglaltak szerint;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proofErr w:type="spellStart"/>
      <w:r w:rsidRPr="005B1137">
        <w:rPr>
          <w:rFonts w:ascii="Times New Roman" w:hAnsi="Times New Roman" w:cs="Times New Roman"/>
          <w:sz w:val="24"/>
          <w:szCs w:val="24"/>
        </w:rPr>
        <w:t>utaslista</w:t>
      </w:r>
      <w:proofErr w:type="spellEnd"/>
      <w:r w:rsidRPr="005B1137">
        <w:rPr>
          <w:rFonts w:ascii="Times New Roman" w:hAnsi="Times New Roman" w:cs="Times New Roman"/>
          <w:sz w:val="24"/>
          <w:szCs w:val="24"/>
        </w:rPr>
        <w:t xml:space="preserve"> visszaadása;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buszról történő leszállás;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elköszönés.</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 xml:space="preserve">37. Az autóbusz-forgalmi sávon mobil okmány- és </w:t>
      </w:r>
      <w:proofErr w:type="spellStart"/>
      <w:r w:rsidRPr="005B1137">
        <w:rPr>
          <w:rFonts w:ascii="Times New Roman" w:hAnsi="Times New Roman" w:cs="Times New Roman"/>
          <w:sz w:val="28"/>
          <w:szCs w:val="28"/>
        </w:rPr>
        <w:t>ujjnyomatolvasó</w:t>
      </w:r>
      <w:proofErr w:type="spellEnd"/>
      <w:r w:rsidRPr="005B1137">
        <w:rPr>
          <w:rFonts w:ascii="Times New Roman" w:hAnsi="Times New Roman" w:cs="Times New Roman"/>
          <w:sz w:val="28"/>
          <w:szCs w:val="28"/>
        </w:rPr>
        <w:t xml:space="preserve"> eszköz alkalmazásával végrehajtott ellenőrzés, amennyiben az ellenőrzési sávon egy fő teljesít szolgálatot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165. A 163-164. pontokban foglalt feladatokat ugyanaz a személy hajtja végre.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38. Autóbusz-forgalmi sávon elhelyezett útlevél-kezelői fülkénél végrehajtott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166. Autóbusz-forgalmi sávon elhelyezett útlevél-kezelői fülkénél a határforgalom-ellenőrzés sávonként két fővel kerül végrehajtásra.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167. A Fogadó útlevélkezelő feladatait az alábbi sorrendben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161. pont </w:t>
      </w:r>
      <w:r w:rsidRPr="005B1137">
        <w:rPr>
          <w:rFonts w:ascii="Times New Roman" w:hAnsi="Times New Roman" w:cs="Times New Roman"/>
          <w:i/>
          <w:iCs/>
          <w:sz w:val="24"/>
          <w:szCs w:val="24"/>
        </w:rPr>
        <w:t>a)</w:t>
      </w:r>
      <w:proofErr w:type="spellStart"/>
      <w:r w:rsidRPr="005B1137">
        <w:rPr>
          <w:rFonts w:ascii="Times New Roman" w:hAnsi="Times New Roman" w:cs="Times New Roman"/>
          <w:i/>
          <w:iCs/>
          <w:sz w:val="24"/>
          <w:szCs w:val="24"/>
        </w:rPr>
        <w:t>-e</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meghatározott feladatok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169. pontban foglaltak figyelembevételével a személyek buszról történő leszállítása, az útlevélkezelő fülkéhez történő irányítása (elsőként a gépkocsivezetőt/utaskísérőt);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 xml:space="preserve">a buszon maradt személyek 65.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h)</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foglaltak szerinti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 xml:space="preserve">a 161. pont </w:t>
      </w:r>
      <w:r w:rsidRPr="005B1137">
        <w:rPr>
          <w:rFonts w:ascii="Times New Roman" w:hAnsi="Times New Roman" w:cs="Times New Roman"/>
          <w:i/>
          <w:iCs/>
          <w:sz w:val="24"/>
          <w:szCs w:val="24"/>
        </w:rPr>
        <w:t>g)</w:t>
      </w:r>
      <w:proofErr w:type="spellStart"/>
      <w:r w:rsidRPr="005B1137">
        <w:rPr>
          <w:rFonts w:ascii="Times New Roman" w:hAnsi="Times New Roman" w:cs="Times New Roman"/>
          <w:i/>
          <w:iCs/>
          <w:sz w:val="24"/>
          <w:szCs w:val="24"/>
        </w:rPr>
        <w:t>-j</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alpontban meghatározott feladatok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168. A Terminálkezelő feladatait az alábbi sorrendben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161. pont </w:t>
      </w:r>
      <w:r w:rsidRPr="005B1137">
        <w:rPr>
          <w:rFonts w:ascii="Times New Roman" w:hAnsi="Times New Roman" w:cs="Times New Roman"/>
          <w:i/>
          <w:iCs/>
          <w:sz w:val="24"/>
          <w:szCs w:val="24"/>
        </w:rPr>
        <w:t>a)</w:t>
      </w:r>
      <w:proofErr w:type="spellStart"/>
      <w:r w:rsidRPr="005B1137">
        <w:rPr>
          <w:rFonts w:ascii="Times New Roman" w:hAnsi="Times New Roman" w:cs="Times New Roman"/>
          <w:i/>
          <w:iCs/>
          <w:sz w:val="24"/>
          <w:szCs w:val="24"/>
        </w:rPr>
        <w:t>-b</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alpontban meghatározott feladatok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autóbusz kutatásának ideje alatt az autóbusz biztosítása;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 xml:space="preserve">minimum ellenőrzés esetén a 65.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foglaltak végrehajtása.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169. Kilépő irányban a szabad mozgás uniós jogával rendelkező személyek 167. pontban foglalt buszról történő leszállítása - a határrendészeti nyilvántartásokban nem rendszeres jelleggel végrehajtott ellenőrzéssel érintett személyek kivételével - nem szükséges.</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39. A közúti közlekedésben részt vevő járművek ellenőrzése (csomagtér, utastér, motortér ellenőrzése, jármű megszemlélése, okmányok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170. Mind a minimum, mind az alapos ellenőrzés során a jármű utas-, csomag-, szükség szerint motorterét, a megbújásra alkalmas helyeket - a jármű </w:t>
      </w:r>
      <w:proofErr w:type="spellStart"/>
      <w:r w:rsidRPr="005B1137">
        <w:rPr>
          <w:rFonts w:ascii="Times New Roman" w:hAnsi="Times New Roman" w:cs="Times New Roman"/>
          <w:sz w:val="24"/>
          <w:szCs w:val="24"/>
        </w:rPr>
        <w:t>ajtajai</w:t>
      </w:r>
      <w:proofErr w:type="spellEnd"/>
      <w:r w:rsidRPr="005B1137">
        <w:rPr>
          <w:rFonts w:ascii="Times New Roman" w:hAnsi="Times New Roman" w:cs="Times New Roman"/>
          <w:sz w:val="24"/>
          <w:szCs w:val="24"/>
        </w:rPr>
        <w:t xml:space="preserve"> és csomagtartófedele, szükség szerint a motorháztető kinyittatásával - ellenőrizni kell. A teherforgalomban gyanúok esetén vagy szúrópróbaszerűen - a rendelkezésre álló technikai eszközökkel (CO2-mérő, endoszkóp, detektorok) - ellenőrizni kell a raktereket.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171. Valamennyi átlépésre jelentkező járműnél a minimum és az alapos ellenőrzések során is ellenőrizni kell a jogszerű használatot, amennyiben a jármű vezetéséhez szükséges, a vezetői engedélyt, a forgalmi engedélyt, a jármű szemrevételezéssel megállapítható műszaki állapotát, forgalombiztonságát, továbbá külföldi honosságú jármű esetén - a vonatkozó jogszabályokban foglaltaknak megfelelően - a gépjármű-felelősségbiztosítás, valamint - amennyiben ennek feltételei fennállnak - a vonatkozó jogszabályok szerinti hozzájárulási nyilatkozat meglétét.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172. A szállított járművekkel, járműalkatrészekkel, ipari berendezésekkel, konténerekkel, egyéb tárgyakkal kapcsolatosan felmerült gyanú esetén azokat a rendszám, az alvázszám vagy egyéb azonosító szerint a határrendészeti nyilvántartásban és az elektronikus okmánynyilvántartó rendszerekben ellenőrizni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173. A Magyarországon forgalomba helyezett járművekkel kapcsolatosan felmerült gyanú esetén, a járművet rendszám alapján le kell kérdezni a járműnyilvántartásból, az abból kapott adatokat egyeztetni kell a forgalmi engedélyben feltüntetett adatokkal.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174. Ha a jármű a nyilvántartás szerint korlátozással rendelkezik (pl. </w:t>
      </w:r>
      <w:proofErr w:type="spellStart"/>
      <w:r w:rsidRPr="005B1137">
        <w:rPr>
          <w:rFonts w:ascii="Times New Roman" w:hAnsi="Times New Roman" w:cs="Times New Roman"/>
          <w:sz w:val="24"/>
          <w:szCs w:val="24"/>
        </w:rPr>
        <w:t>országelhagyási</w:t>
      </w:r>
      <w:proofErr w:type="spellEnd"/>
      <w:r w:rsidRPr="005B1137">
        <w:rPr>
          <w:rFonts w:ascii="Times New Roman" w:hAnsi="Times New Roman" w:cs="Times New Roman"/>
          <w:sz w:val="24"/>
          <w:szCs w:val="24"/>
        </w:rPr>
        <w:t xml:space="preserve"> tilalom), az országot nem hagyhatja el, a jármű vezetőjével közölni kell, hogy ezzel a járművel nem lépheti át a határt, és a kiléptetését meg kell tagadni.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175. Ha a jármű vezetője vitatja a jármű korlátozására vonatkozó adatokat, akkor tájékoztatni kell arról, hogy csak azt követően utazhat külföldre a járművel, ha a hatáskörrel rendelkező hatóságnál a korlátozásra vonatkozó bejegyzés törlését kérelmezi, és annak alapján a nyilvántartást módosítják.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176. Ha a járműnyilvántartás szerint a jármű az országot elhagyhatja, annak színét, típusát egyeztetni kell a nyilvántartás által megadottakkal, és csak azonosság esetén léptethető át a jármű.</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177. Ha a lekérdezett rendszám a járműnyilvántartásban nem szerepel - a Magyarországon forgalomba helyezett járműnek a rendszám alapján nyilvántartott adatai nincsenek -, és a rendszám alapján a körözési nyilvántartásban sem szerepel, akkor a forgalmi és vezetői engedély érvényességének, eredetiségének - a tulajdonos hozzájárulásának szükség szerinti megléte - megállapítását követően további ellenőrzés szükségtelen, kiléptethető.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178. Ha a járműnyilvántartás adatai szerint kizárólag „körözés a nyilvántartásbeli érvényes törzskönyv alapján” válasz érkezik, és rendszám, alvázszám alapján a járművet nem körözik, az ellenőrzést be kell fejezni.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179. Kizárólag „körözés a nyilvántartásbeli érvényes forgalmi engedély szám alapján” válasz esetén (a rendszám, alvázszám alapján a járművet nem körözik), ha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tulajdonos, üzembentartó vagy annak hozzájárulásával rendelkező más személy jelentkezik átlépésre új forgalmi engedéllyel, akkor az átlépő jármű adatainak a járműnyilvántartás adataival történő egyeztetését követően, azonosság esetén további ellenőrzés szükségtelen;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tulajdonos, az üzembentartó a körözött forgalmi engedéllyel jelentkezik átlépésre, a járműnyilvántartás adatai és az átlépő jármű azonossága esetén további ellenőrzés szükségtelen, de a tulajdonost figyelmeztetni kell arra, hogy ha a forgalmi engedély megkerülését nem jelentette be, azt az okmányirodánál tegye meg, vagy ha bejelentette, akkor kérje a körözés visszavonását;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tulajdonoson, üzembentartón kívül más személy jelentkezik átlépésre a körözött forgalmi engedéllyel, alapos ellenőrzés keretében kell tisztázni a jogszerű használatot.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180. A jármű rendszámának adattárakból történő lekérdezésekor körözési találat esetén a járműnyilvántartás adatainak összevetésével ki kell zárni, hogy a körözés nem külföldön forgalomba helyezett járműre vonatkozik-e.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181. Ha az átlépő jármű esetében az érvényes (eredeti) forgalmi engedély és a járműnyilvántartás más adatai alapján kétséget kizáróan megállapítható, hogy a járműnyilvántartás hibás adatot tartalmaz, akkor a további ellenőrzés szükségtelen, de a járművet vezető személy figyelmét fel kell hívni arra, hogy kérje a hibás adat kijavítását az okmányirodánál.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182. Amennyiben a Magyarországon forgalomba helyezett jármű a rendszámra vonatkozó szabályok alapján regisztrációs matricával rendelkezik, úgy annak megléte esetén léptethető csak ki. Ha ilyen matricával a jármű nem rendelkezik, de bizonyított, hogy az okmányirodánál már kérelmezték ennek pótlását, úgy ezen igazolás meglétének egyidejű ellenőrzése mellett léptethető ki a jármű.</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183. A lezárt járművek, szállítmányok esetében a vámbiztosító berendezések, rendőrségi plombák sértetlenségét ellenőrizni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184. Megalapozott gyanú esetén a járművet, a vontatmányt valamennyi rendelkezésre álló nyilvántartási rendszerben ellenőrizni kell a rendszám, az alvázszám, a forgalmi engedély, valamint a jármű másodlagos azonosítói alapján.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185. A rendelkezésre álló adatbázisokból az alvázszám alapján a járműmárkára vonatkozó azonosító adatok ellenőrizhetőek (márka, modell, típus, kivitel, motor, üzemanyag, évjárat, váltó, gyártás helye, megengedett össztömeg, tengelytáv, biztonsági rendszer, felszereltség, kormányelhelyezés).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186. Ha a külföldi személy nem rendelkezik érvényes vezetői engedéllyel vagy érvényes forgalmi engedéllyel, vagy a jármű műszaki állapota - a vonatkozó jogszabályok alapján - nem </w:t>
      </w:r>
      <w:r w:rsidRPr="005B1137">
        <w:rPr>
          <w:rFonts w:ascii="Times New Roman" w:hAnsi="Times New Roman" w:cs="Times New Roman"/>
          <w:sz w:val="24"/>
          <w:szCs w:val="24"/>
        </w:rPr>
        <w:lastRenderedPageBreak/>
        <w:t>felel meg a közúti közlekedésben való részvétel feltételeinek, a jármű nem léptethető be, és a járművet vissza kell fordítani. E körülmények között az érintett személyek ezzel a járművel nem léphetik át a határt mindaddig, amíg a hibát el nem hárították. Amennyiben a személy megfelel az egyéb beutazási feltételeknek, akkor a személy beléptethető.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187. Az érvényes kötelező gépjármű-felelősségbiztosítási szerződés meglétét a Magyar Nemzeti Bank tájékoztatója alapján kell ellenőrizni.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188. Nem léptethető be a külföldi honosságú jármű, ha nincs - a vonatkozó jogszabályok alapján előírt - érvényes kötelező gépjármű-felelősségbiztosítása, és belépéskor a jármű vezetője nem köt ilyen szerződést. Ez alól kivételt képez, ha a járművet tréleren szállítják vagy vontatják.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189. A határátlépésre jelentkező közúti járműszerelvény ellenőrzését a járművet vezető személyére, a járműszerelvényre és a szállítmányra vonatkozóan egyaránt végre kell 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190. A jármű átléptetésének megtagadása esetén a szolgálatparancsnok dokumentálja: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átlépésre jelentkezés időpontját, irányát;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átlépésre jelentkező jármű rendszámát, honosságát;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 xml:space="preserve">az ellenőrzést végző </w:t>
      </w:r>
      <w:proofErr w:type="gramStart"/>
      <w:r w:rsidRPr="005B1137">
        <w:rPr>
          <w:rFonts w:ascii="Times New Roman" w:hAnsi="Times New Roman" w:cs="Times New Roman"/>
          <w:sz w:val="24"/>
          <w:szCs w:val="24"/>
        </w:rPr>
        <w:t>személy azonosító</w:t>
      </w:r>
      <w:proofErr w:type="gramEnd"/>
      <w:r w:rsidRPr="005B1137">
        <w:rPr>
          <w:rFonts w:ascii="Times New Roman" w:hAnsi="Times New Roman" w:cs="Times New Roman"/>
          <w:sz w:val="24"/>
          <w:szCs w:val="24"/>
        </w:rPr>
        <w:t xml:space="preserve"> adatait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határátlépés megtagadásának okát, időpontját.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191. A kamionterminál működési rendjét a határátkelőhely rendjének mellékleteként kell kiadni, az tartalmazza: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kamionterminál működésének általános szabályait;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 xml:space="preserve">a teherforgalom ellenőrzésének irányonként kidolgozott technológiáját (az ellenőrzésben részt vevők - rendőr, közös ellenőrzésbe bevont szomszéd állam </w:t>
      </w:r>
      <w:proofErr w:type="spellStart"/>
      <w:r w:rsidRPr="005B1137">
        <w:rPr>
          <w:rFonts w:ascii="Times New Roman" w:hAnsi="Times New Roman" w:cs="Times New Roman"/>
          <w:sz w:val="24"/>
          <w:szCs w:val="24"/>
        </w:rPr>
        <w:t>határrendésze</w:t>
      </w:r>
      <w:proofErr w:type="spellEnd"/>
      <w:r w:rsidRPr="005B1137">
        <w:rPr>
          <w:rFonts w:ascii="Times New Roman" w:hAnsi="Times New Roman" w:cs="Times New Roman"/>
          <w:sz w:val="24"/>
          <w:szCs w:val="24"/>
        </w:rPr>
        <w:t xml:space="preserve">, vámellenőr, </w:t>
      </w:r>
      <w:proofErr w:type="spellStart"/>
      <w:r w:rsidRPr="005B1137">
        <w:rPr>
          <w:rFonts w:ascii="Times New Roman" w:hAnsi="Times New Roman" w:cs="Times New Roman"/>
          <w:sz w:val="24"/>
          <w:szCs w:val="24"/>
        </w:rPr>
        <w:t>spedíció</w:t>
      </w:r>
      <w:proofErr w:type="spellEnd"/>
      <w:r w:rsidRPr="005B1137">
        <w:rPr>
          <w:rFonts w:ascii="Times New Roman" w:hAnsi="Times New Roman" w:cs="Times New Roman"/>
          <w:sz w:val="24"/>
          <w:szCs w:val="24"/>
        </w:rPr>
        <w:t xml:space="preserve">, pénzváltó, </w:t>
      </w:r>
      <w:proofErr w:type="spellStart"/>
      <w:r w:rsidRPr="005B1137">
        <w:rPr>
          <w:rFonts w:ascii="Times New Roman" w:hAnsi="Times New Roman" w:cs="Times New Roman"/>
          <w:sz w:val="24"/>
          <w:szCs w:val="24"/>
        </w:rPr>
        <w:t>tengelysúlymérő</w:t>
      </w:r>
      <w:proofErr w:type="spellEnd"/>
      <w:r w:rsidRPr="005B1137">
        <w:rPr>
          <w:rFonts w:ascii="Times New Roman" w:hAnsi="Times New Roman" w:cs="Times New Roman"/>
          <w:sz w:val="24"/>
          <w:szCs w:val="24"/>
        </w:rPr>
        <w:t xml:space="preserve"> - feladatait, a tehergépjármű-érkezés és </w:t>
      </w:r>
      <w:proofErr w:type="spellStart"/>
      <w:r w:rsidRPr="005B1137">
        <w:rPr>
          <w:rFonts w:ascii="Times New Roman" w:hAnsi="Times New Roman" w:cs="Times New Roman"/>
          <w:sz w:val="24"/>
          <w:szCs w:val="24"/>
        </w:rPr>
        <w:t>-fogadás</w:t>
      </w:r>
      <w:proofErr w:type="spellEnd"/>
      <w:r w:rsidRPr="005B1137">
        <w:rPr>
          <w:rFonts w:ascii="Times New Roman" w:hAnsi="Times New Roman" w:cs="Times New Roman"/>
          <w:sz w:val="24"/>
          <w:szCs w:val="24"/>
        </w:rPr>
        <w:t xml:space="preserve"> rendje, az ügyintézés szabályait);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különleges ellenőrzések végrehajtásának szabályait (így különösen a veszélyes szállítmány, az élőállat, a romlandó áru);</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az ügyintézési szabályokat;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szállítmány távozásának, kiengedésének rendjét;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egyéb eljárási szabályokat (így különösen a sorompókezelés, a visszairányítás, a visszafordítás rendje).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VI.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A HATÁRFORGALOM ELLENŐRZÉSE VASÚTI HATÁRÁTKELŐHELYEN</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40. Személyek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192. A vasúti határátkelőhelyen az átlépésre jelentkező személyek esetében az ellenőrzést mobil okmány- és </w:t>
      </w:r>
      <w:proofErr w:type="spellStart"/>
      <w:r w:rsidRPr="005B1137">
        <w:rPr>
          <w:rFonts w:ascii="Times New Roman" w:hAnsi="Times New Roman" w:cs="Times New Roman"/>
          <w:sz w:val="24"/>
          <w:szCs w:val="24"/>
        </w:rPr>
        <w:t>ujjnyomatolvasó</w:t>
      </w:r>
      <w:proofErr w:type="spellEnd"/>
      <w:r w:rsidRPr="005B1137">
        <w:rPr>
          <w:rFonts w:ascii="Times New Roman" w:hAnsi="Times New Roman" w:cs="Times New Roman"/>
          <w:sz w:val="24"/>
          <w:szCs w:val="24"/>
        </w:rPr>
        <w:t xml:space="preserve"> eszközök használatával, annak az ellenőrzési metódusba beépítésével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193. A mobil okmány- és </w:t>
      </w:r>
      <w:proofErr w:type="spellStart"/>
      <w:r w:rsidRPr="005B1137">
        <w:rPr>
          <w:rFonts w:ascii="Times New Roman" w:hAnsi="Times New Roman" w:cs="Times New Roman"/>
          <w:sz w:val="24"/>
          <w:szCs w:val="24"/>
        </w:rPr>
        <w:t>ujjnyomatolvasó</w:t>
      </w:r>
      <w:proofErr w:type="spellEnd"/>
      <w:r w:rsidRPr="005B1137">
        <w:rPr>
          <w:rFonts w:ascii="Times New Roman" w:hAnsi="Times New Roman" w:cs="Times New Roman"/>
          <w:sz w:val="24"/>
          <w:szCs w:val="24"/>
        </w:rPr>
        <w:t xml:space="preserve"> eszközzel szolgálatot teljesítő útlevélkezelő feladatait a vasúti ellenőrzés során az alábbi sorrendben hajtja végre: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vonat ellenőrzési ponton történő fogadása;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útlevélkezelő vonatra történő felszállása,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 xml:space="preserve">a vonaton a személyek egyesével történő ellenőrzése minimum ellenőrzés esetén a 65.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meghatározottak szerint;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vonatról történő leszállás.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194. A szerelvényt a személyek ellenőrzésének megkezdésétől annak menesztéséig két oldalról biztosítani kell.</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41. A vasúti járművek ellenőrzése, a kutatás technológiája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195. A kutatási technológiát valamennyi nemzetközi személyszállító gyors-, teherszállító és </w:t>
      </w:r>
      <w:proofErr w:type="spellStart"/>
      <w:r w:rsidRPr="005B1137">
        <w:rPr>
          <w:rFonts w:ascii="Times New Roman" w:hAnsi="Times New Roman" w:cs="Times New Roman"/>
          <w:sz w:val="24"/>
          <w:szCs w:val="24"/>
        </w:rPr>
        <w:t>Ro-La</w:t>
      </w:r>
      <w:proofErr w:type="spellEnd"/>
      <w:r w:rsidRPr="005B1137">
        <w:rPr>
          <w:rFonts w:ascii="Times New Roman" w:hAnsi="Times New Roman" w:cs="Times New Roman"/>
          <w:sz w:val="24"/>
          <w:szCs w:val="24"/>
        </w:rPr>
        <w:t xml:space="preserve"> vonattal kapcsolatos jármű-ellenőrzési feladatok végrehajtása során alkalmazni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196. A feladatokat a határállomásokon az állás-, valamint az üzemváltás idejének figyelembevételével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197. A vasúti határátkelőhelyen szolgálatot teljesítő szolgálatparancsnok - annak hiányában a kutató rendőr - köteles felvenni a kapcsolatot a vasúttársaság ügyeletes tisztjével és tájékoztatást adni a kutatási tevékenység</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megkezdését megelőzően: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aa</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kutatási feladat megkezdéséről,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ab</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kutatást végrehajtó személy tartózkodási helyéről,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5B1137">
        <w:rPr>
          <w:rFonts w:ascii="Times New Roman" w:hAnsi="Times New Roman" w:cs="Times New Roman"/>
          <w:i/>
          <w:iCs/>
          <w:sz w:val="24"/>
          <w:szCs w:val="24"/>
        </w:rPr>
        <w:t>ac</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 </w:t>
      </w:r>
      <w:proofErr w:type="gramStart"/>
      <w:r w:rsidRPr="005B1137">
        <w:rPr>
          <w:rFonts w:ascii="Times New Roman" w:hAnsi="Times New Roman" w:cs="Times New Roman"/>
          <w:sz w:val="24"/>
          <w:szCs w:val="24"/>
        </w:rPr>
        <w:t>feladat-végrehajtás tervezett</w:t>
      </w:r>
      <w:proofErr w:type="gramEnd"/>
      <w:r w:rsidRPr="005B1137">
        <w:rPr>
          <w:rFonts w:ascii="Times New Roman" w:hAnsi="Times New Roman" w:cs="Times New Roman"/>
          <w:sz w:val="24"/>
          <w:szCs w:val="24"/>
        </w:rPr>
        <w:t xml:space="preserve"> időtartamáról 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befejezését követően annak végrehajtásáról.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198. A személyszállító vonatoknál az utasfülkét, a csomagteret, az étkező-, a poggyász- és a postakocsit, az illemhelyet, a mosdót, a mennyezeti üregeket, az alvázat, az akkumulátorládákat, az utasok által nem használt részek (mozdony, gőzvontatású mozdony esetén a szerkocsi, valamint a postakocsi, alváz, lépcsők, összekötő részek), illetve egyéb alkalmas rejtekhelyeket kell ellenőrizni. A személyszállító vonatok utasait - amennyiben az szükséges - fel kell kérni, hogy az utasfülkét az ellenőrzés idejére hagyják 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199. A menet közbeni ellenőrzés során végrehajtott minimum ellenőrzés esetén a személyeknek a helyükről történő felállítása nélkül történik a kutatás, melynek során az ülések alatti területet meg kell vizsgálni.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200. A teherszállító vonatok kocsijánál az ellenőrzés során a vám- és vasúti zárat, az azonossági jelet, a vasúti kocsik alvázát, valamint nyitott vagy nyitható kocsik, konténerek esetében a kocsi, konténer belső terét egyszerű szemrevételezéssel kell ellenőrizni.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201. Konkrét információ, a tehervagonoknál a vám-, a vasúti zár, az azonossági jel sérülése vagy behatolási nyom észlelése esetén a biztonsági rendszabályok betartása mellett a vagont a vasút képviselőjével fel kell nyittatni, amelynek tényét és eredményét jegyzőkönyvben rögzíteni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202. A kutatást végző rendőrök részére védőfelszerelést (jó láthatóságot biztosító mellényt, a feladatok függvényében munkavédelmi minősítéssel rendelkező kesztyűt és védősisakot), valamint közöttük folyamatos rádió-összeköttetést kell biztosítani.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203. A kutatás során - az életveszély elhárítását kivéve - az üregek bontására tilos olyan eszközöket, módszereket alkalmazni, amelyek a vasúti kocsikban kárt okozhatnak, továbbá az ellenőrzést oly módon végrehajtani, hogy az a vasúti kocsit vagy annak részeit (ülések, karfák stb.) beszennyezze.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204. Az utasok által használt közös helyiségek foglaltsága esetén kopogtatás után, rövid ideig (legfeljebb 1-1,5 perc) várakozni kell, majd lehetőség szerint a jegyvizsgálóval, vezető jegyvizsgálóval kísérletet kell tenni a helyiség kinyitására.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205. Korridor (szerelvény) vonat külső, belső kutatását a </w:t>
      </w:r>
      <w:proofErr w:type="spellStart"/>
      <w:r w:rsidRPr="005B1137">
        <w:rPr>
          <w:rFonts w:ascii="Times New Roman" w:hAnsi="Times New Roman" w:cs="Times New Roman"/>
          <w:sz w:val="24"/>
          <w:szCs w:val="24"/>
        </w:rPr>
        <w:t>tárolóhely</w:t>
      </w:r>
      <w:proofErr w:type="spellEnd"/>
      <w:r w:rsidRPr="005B1137">
        <w:rPr>
          <w:rFonts w:ascii="Times New Roman" w:hAnsi="Times New Roman" w:cs="Times New Roman"/>
          <w:sz w:val="24"/>
          <w:szCs w:val="24"/>
        </w:rPr>
        <w:t xml:space="preserve"> szerinti pályaudvaron kell végrehajtani. Ezt követően a vonatot az átmenesztésig biztosítani kell, majd az indulási pályaudvarig ellenőrizni kell a szerelvényen tartózkodókat. Az indulási pályaudvaron a </w:t>
      </w:r>
      <w:r w:rsidRPr="005B1137">
        <w:rPr>
          <w:rFonts w:ascii="Times New Roman" w:hAnsi="Times New Roman" w:cs="Times New Roman"/>
          <w:sz w:val="24"/>
          <w:szCs w:val="24"/>
        </w:rPr>
        <w:lastRenderedPageBreak/>
        <w:t>szerelvényt két oldalról biztosítani kell, és a menet közbeni ellenőrzést végrehajtó rendőrnek át kell adni.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VII.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A HATÁRFORGALOM ELLENŐRZÉSE VÍZI HATÁRÁTKELŐHELYEN</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42. Személy- és teherszállító hajók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206. A személy-, teherszállító hajó úszóművön, partfalnál vagy kijelölt veszteglőhelyen történő kikötése után az útlevélkezelő ellenőrzi a személyzeti és </w:t>
      </w:r>
      <w:proofErr w:type="spellStart"/>
      <w:r w:rsidRPr="005B1137">
        <w:rPr>
          <w:rFonts w:ascii="Times New Roman" w:hAnsi="Times New Roman" w:cs="Times New Roman"/>
          <w:sz w:val="24"/>
          <w:szCs w:val="24"/>
        </w:rPr>
        <w:t>utaslistát</w:t>
      </w:r>
      <w:proofErr w:type="spellEnd"/>
      <w:r w:rsidRPr="005B1137">
        <w:rPr>
          <w:rFonts w:ascii="Times New Roman" w:hAnsi="Times New Roman" w:cs="Times New Roman"/>
          <w:sz w:val="24"/>
          <w:szCs w:val="24"/>
        </w:rPr>
        <w:t>, az érkezési-indulási jelentést, valamint a hajós nyilatkozatot, ezt követően a szükséges adatokat bejegyzi a hajóforgalmi naplóba.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207. A személyzeti és </w:t>
      </w:r>
      <w:proofErr w:type="spellStart"/>
      <w:r w:rsidRPr="005B1137">
        <w:rPr>
          <w:rFonts w:ascii="Times New Roman" w:hAnsi="Times New Roman" w:cs="Times New Roman"/>
          <w:sz w:val="24"/>
          <w:szCs w:val="24"/>
        </w:rPr>
        <w:t>utaslista</w:t>
      </w:r>
      <w:proofErr w:type="spellEnd"/>
      <w:r w:rsidRPr="005B1137">
        <w:rPr>
          <w:rFonts w:ascii="Times New Roman" w:hAnsi="Times New Roman" w:cs="Times New Roman"/>
          <w:sz w:val="24"/>
          <w:szCs w:val="24"/>
        </w:rPr>
        <w:t xml:space="preserve"> eredeti példányát az útlevélkezelő bélyegzi, valamint arra rögzíti a hajón utazó személyek számát, majd visszaadja a kapitány vagy annak megbízottja részére. A személyzeti és </w:t>
      </w:r>
      <w:proofErr w:type="spellStart"/>
      <w:r w:rsidRPr="005B1137">
        <w:rPr>
          <w:rFonts w:ascii="Times New Roman" w:hAnsi="Times New Roman" w:cs="Times New Roman"/>
          <w:sz w:val="24"/>
          <w:szCs w:val="24"/>
        </w:rPr>
        <w:t>utaslista</w:t>
      </w:r>
      <w:proofErr w:type="spellEnd"/>
      <w:r w:rsidRPr="005B1137">
        <w:rPr>
          <w:rFonts w:ascii="Times New Roman" w:hAnsi="Times New Roman" w:cs="Times New Roman"/>
          <w:sz w:val="24"/>
          <w:szCs w:val="24"/>
        </w:rPr>
        <w:t xml:space="preserve"> másolati példánya az útlevélkezelőnél marad, amelynek megsemmisítésére - a határforgalom-ellenőrzés végrehajtását követően - a szolgálatparancsnok intézkedik.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208. Az útlevélkezelő a hajó és az azon utazó személyek ellenőrzését a határellenőrzésben részt vevő szervekkel - és amennyiben szükséges, a közreműködő szervek képviselőivel - összehangoltan hajtja végre.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209. Az útlevélkezelő - a hajók kialakításától függően, arra alkalmas helyen - az alábbi sorrendben hajtja végre a személyek, valamint a személyzeti és </w:t>
      </w:r>
      <w:proofErr w:type="spellStart"/>
      <w:r w:rsidRPr="005B1137">
        <w:rPr>
          <w:rFonts w:ascii="Times New Roman" w:hAnsi="Times New Roman" w:cs="Times New Roman"/>
          <w:sz w:val="24"/>
          <w:szCs w:val="24"/>
        </w:rPr>
        <w:t>utaslistákon</w:t>
      </w:r>
      <w:proofErr w:type="spellEnd"/>
      <w:r w:rsidRPr="005B1137">
        <w:rPr>
          <w:rFonts w:ascii="Times New Roman" w:hAnsi="Times New Roman" w:cs="Times New Roman"/>
          <w:sz w:val="24"/>
          <w:szCs w:val="24"/>
        </w:rPr>
        <w:t xml:space="preserve"> szereplő személyek jelenlétének ellenőrzését: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hajóra történő felszállás;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útlevélkezelő napszaknak megfelelő köszönése;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 xml:space="preserve">a személyzet és az utasok egyesével történő ellenőrzése minimum ellenőrzés esetén a 65.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meghatározottak szerint;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elköszönés;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hajóról történő leszállás.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210. A hajó személyzetének ellenőrzését a kapitány által biztosított helyiségben az utasok ellenőrzését követően is végre lehet 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211. Az útlevélkezelő a vízi jármű kutatását a társszervekkel közösen, kockázatelemzés alapján hajtja végre. Az útlevélkezelő rendőr a társszervek képviselői által lefolytatott vizsgálatok eredményéről történő tájékoztatást követően engedélyezi vagy megtagadja a be- vagy kilépést.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43. A hajóvizsgálat végrehajtásának, a vízi járművek kutatásának általános szabályai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212. Vízi határátkelőhelyen a személy- és vízi jármű határforgalom-ellenőrzése meghatározott technikai sorrendben történik, melyet a határforgalom-ellenőrzési, vízi rendészeti és vámellenőrzési szervek, valamint egyéb hatóságok látnak el. A vízi határforgalom ellenőrzését a határkikötőben, az erre a célra kijelölt szolgálati helyiségekben vagy a hajó fedélzetén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213. A harmadik országok területéről érkező vagy oda távozó hajókat a schengeni külső határon lévő vízi határátkelőhelyen, annak hiányában a vízi rendészeti szerv által javasolt helyen kell be-, illetve kiléptetni.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214. A határátkelőhelyen veszteglő hajókon a rendőr - szükség szerint a társszervek bevonásával - ellenőrzi a kikötők használatának rendjére, a hajók jelzéseire, a veszteglő hajókra, az őr- és ügyeleti szolgálatra, a tűzvédelemre, a veszélyes áruk szállítására, továbbá a környezet védelmére vonatkozó szabályok megtartását.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215. A vízi jármű átvizsgálását kockázatelemzés alapján kell végrehajtani. Gyanúok esetén a vízi jármű tulajdonosa vagy megbízottja jelenlétében történhet a hajó átvizsgálása, bevonva az ellenőrzésben részt vevő szervek képviselőit. A külső határokon a belépésre jelentkező hajó átvizsgálását a lehetséges mértékben, de minden esetben végre kell 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216. A kutatás az adott szállítmány típusának, állagának, méretének megfelelő technikai eszköz - így különösen kézi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CO2-mérő, ipari üregvizsgáló, sugárzásmérő, szúróbot - alkalmazásával végezhető, elrejtett kábítószer, robbanószer kutatásához szolgálati kutya alkalmazható. A kutatók részére a hajótesten végzett munka közben automata vagy hagyományos mentőmellény viselése kötelező.</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VIII.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A HATÁRFORGALOM ELLENŐRZÉSE LÉGI HATÁRÁTKELŐHELYEN</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44.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217. A légi járművön utazók úti okmányának és a határátlépés egyéb feltételeinek ellenőrzését a légi járműnek - attól függően, hogy schengeni belső vagy schengeni külső légi járatként érkezik vagy indul - az ország területére történő leszállása után, illetőleg felszállása előtt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218. A légi határátkelőhelyen a Terminálkezelő feladatait minimum ellenőrzés esetén a 65.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-l</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alpontjában, alapos ellenőrzés esetén a 71. pont figyelembevételével a 70. pont </w:t>
      </w:r>
      <w:r w:rsidRPr="005B1137">
        <w:rPr>
          <w:rFonts w:ascii="Times New Roman" w:hAnsi="Times New Roman" w:cs="Times New Roman"/>
          <w:i/>
          <w:iCs/>
          <w:sz w:val="24"/>
          <w:szCs w:val="24"/>
        </w:rPr>
        <w:t>b)</w:t>
      </w:r>
      <w:proofErr w:type="spellStart"/>
      <w:r w:rsidRPr="005B1137">
        <w:rPr>
          <w:rFonts w:ascii="Times New Roman" w:hAnsi="Times New Roman" w:cs="Times New Roman"/>
          <w:i/>
          <w:iCs/>
          <w:sz w:val="24"/>
          <w:szCs w:val="24"/>
        </w:rPr>
        <w:t>-f</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és </w:t>
      </w:r>
      <w:r w:rsidRPr="005B1137">
        <w:rPr>
          <w:rFonts w:ascii="Times New Roman" w:hAnsi="Times New Roman" w:cs="Times New Roman"/>
          <w:i/>
          <w:iCs/>
          <w:sz w:val="24"/>
          <w:szCs w:val="24"/>
        </w:rPr>
        <w:t>h)</w:t>
      </w:r>
      <w:proofErr w:type="spellStart"/>
      <w:r w:rsidRPr="005B1137">
        <w:rPr>
          <w:rFonts w:ascii="Times New Roman" w:hAnsi="Times New Roman" w:cs="Times New Roman"/>
          <w:i/>
          <w:iCs/>
          <w:sz w:val="24"/>
          <w:szCs w:val="24"/>
        </w:rPr>
        <w:t>-q</w:t>
      </w:r>
      <w:proofErr w:type="spell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alpontjában meghatározottak szerint kell végrehajtani.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45. Előszűrés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219. Az előszűrés történhet a repülőgép ajtajában, az </w:t>
      </w:r>
      <w:proofErr w:type="spellStart"/>
      <w:r w:rsidRPr="005B1137">
        <w:rPr>
          <w:rFonts w:ascii="Times New Roman" w:hAnsi="Times New Roman" w:cs="Times New Roman"/>
          <w:sz w:val="24"/>
          <w:szCs w:val="24"/>
        </w:rPr>
        <w:t>utashídon</w:t>
      </w:r>
      <w:proofErr w:type="spellEnd"/>
      <w:r w:rsidRPr="005B1137">
        <w:rPr>
          <w:rFonts w:ascii="Times New Roman" w:hAnsi="Times New Roman" w:cs="Times New Roman"/>
          <w:sz w:val="24"/>
          <w:szCs w:val="24"/>
        </w:rPr>
        <w:t>, valamint az arról levezető lépcső alján - feltéve, hogy az utasok más járat utasaival nem keverednek -, szállító járművekkel, illetve gyalogosan történő kiszállítás esetén a gépajtónál, a lépcső alján vagy az épületbe érkezéskor.</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220. Az előszűrés feladatai: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 xml:space="preserve">amennyiben a járat érkezése előtt rendelkezésre áll az </w:t>
      </w:r>
      <w:proofErr w:type="spellStart"/>
      <w:r w:rsidRPr="005B1137">
        <w:rPr>
          <w:rFonts w:ascii="Times New Roman" w:hAnsi="Times New Roman" w:cs="Times New Roman"/>
          <w:sz w:val="24"/>
          <w:szCs w:val="24"/>
        </w:rPr>
        <w:t>utaslista</w:t>
      </w:r>
      <w:proofErr w:type="spellEnd"/>
      <w:r w:rsidRPr="005B1137">
        <w:rPr>
          <w:rFonts w:ascii="Times New Roman" w:hAnsi="Times New Roman" w:cs="Times New Roman"/>
          <w:sz w:val="24"/>
          <w:szCs w:val="24"/>
        </w:rPr>
        <w:t>, annak elemzése a rendelkezésre álló nyilvántartások alkalmazásával (pl. vízumnyilvántartó rendszer);</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 xml:space="preserve">a járat migrációs veszélyeztetettségétől függően, az esetleges </w:t>
      </w:r>
      <w:proofErr w:type="spellStart"/>
      <w:r w:rsidRPr="005B1137">
        <w:rPr>
          <w:rFonts w:ascii="Times New Roman" w:hAnsi="Times New Roman" w:cs="Times New Roman"/>
          <w:sz w:val="24"/>
          <w:szCs w:val="24"/>
        </w:rPr>
        <w:t>utaslista</w:t>
      </w:r>
      <w:proofErr w:type="spellEnd"/>
      <w:r w:rsidRPr="005B1137">
        <w:rPr>
          <w:rFonts w:ascii="Times New Roman" w:hAnsi="Times New Roman" w:cs="Times New Roman"/>
          <w:sz w:val="24"/>
          <w:szCs w:val="24"/>
        </w:rPr>
        <w:t xml:space="preserve"> elemzését követően minden utasra vagy csak szúrópróbaszerűen a 219. pontban felsorolt helyszíneken végrehajtott okmányellenőrzés;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szabad mozgás uniós jogával rendelkező utasok esetében elsősorban személyazonosítás és eseti jelleggel egyszerű, vizuális okmányellenőrzés végrehajtása, míg a harmadik ország állampolgárai esetében a vízum és a tartózkodási engedély vizuális vizsgálata.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221. Az előszűrést úgy kell végrehajtani, hogy az utasok a lehető legrövidebb időre kerüljenek feltartóztatásra.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46. Utószűrés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222. Az utószűrés a schengeni külső tranzitterületen a beszállító kapunál történik.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223. Az utószűrés feladatai: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járat migrációs veszélyeztetettségétől függően, minden utasra vagy csak szúrópróbaszerű végrehajtott okmányellenőrzés;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ellenőrzés során elsősorban személyazonosítás és eseti jelleggel egyszerű, vizuális okmányellenőrzés végrehajtása, az okmány érvényessége megállapítása céljából.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224. Az utószűrést úgy kell végrehajtani, hogy az utasok a lehető legrövidebb időre kerüljenek feltartóztatásra.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IX.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A BÉLYEGZŐKRE VONATKOZÓ SZABÁLYOK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225. Az úti okmányok, valamint mellékleteik kezeléséhez alkalmazott bélyegzőt, az utólagos bélyegzőt, valamint a határforgalom-ellenőrzés során alkalmazott kiegészítő bélyegzőket a főosztályvezető útján kell igényelni. A főosztályvezető a szakmailag jogos igényeket a Készenléti Rendőrség Gazdasági Igazgatóság (a továbbiakban: KR GI) részére továbbítja. Az igénynek tartalmaznia kell a bélyegző típusát, határátkelőhely nevét, határátkelőhely típusát, határátlépés irányát, darabszám szerinti mennyiségét, az igénylő szerv nevét, címét, számlázási adatokat.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226. A 225. pontban felsorolt típusú bélyegzőket tartalmazó küldeményt a KR GI vezetője által kijelölt személyek és a főosztályvezető által kijelölt személyek együttesen bontják fel és hajtják végre a következő feladatokat: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ellenőrzik, hogy a megrendelő iraton szereplő valamennyi bélyegző megérkezett-e;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ellenőrzik, hogy az egyes bélyegzők nyomólapjai azokat az adatokat tartalmazzák, amelyek a megrendelő iraton szerepelnek;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ellenőrzik a bélyegzőtestek és a nyomólap épségét, használhatóságát, ennek érdekében mintalenyomatot készítenek, és azokat az ORFK Rendészeti Főigazgatóság Határrendészeti Főosztályon (a továbbiakban: Főosztály) tárolják.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227. Amennyiben mintalenyomat levételére nincs lehetőség (speciálisan csak nyomólapra irányuló megrendelés esetén), a bélyegző alkalmazás helye szerinti határrendészeti kirendeltség, rendőrkapitányság vezetője,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(a továbbiakban: felhasználó szerv) vezetője intézkedik a mintalenyomatok - a nyomólapok bélyegzőtestekhez való rögzítéstől számított - öt munkanapon belül történő levételére és (a Főosztály által biztosított nyomtatványon) két példányban a főosztályvezető részére történő megküldésére.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228. A KR </w:t>
      </w:r>
      <w:proofErr w:type="spellStart"/>
      <w:r w:rsidRPr="005B1137">
        <w:rPr>
          <w:rFonts w:ascii="Times New Roman" w:hAnsi="Times New Roman" w:cs="Times New Roman"/>
          <w:sz w:val="24"/>
          <w:szCs w:val="24"/>
        </w:rPr>
        <w:t>GI-nek</w:t>
      </w:r>
      <w:proofErr w:type="spellEnd"/>
      <w:r w:rsidRPr="005B1137">
        <w:rPr>
          <w:rFonts w:ascii="Times New Roman" w:hAnsi="Times New Roman" w:cs="Times New Roman"/>
          <w:sz w:val="24"/>
          <w:szCs w:val="24"/>
        </w:rPr>
        <w:t xml:space="preserve"> az átvett bélyegzőkről központi nyilvántartást kell vezetnie határátkelőhely megnevezés, határátkelőhely típus és irány szerinti bontásban, valamint a testszám és az azonosító szám megjelölésével.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229. A beszerzett bélyegzőket a KR GI tárolja az illetékes megyei (fővárosi) rendőr-főkapitányság, illetve az RRI gazdasági igazgatóság műszaki osztályára történő továbbításig.</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230. A bélyegzőket az illetékes megyei (fővárosi) rendőr-főkapitányság, illetve az RRI gazdasági igazgatóság műszaki osztálya veszi át és továbbítja a felhasználó szervek felé.</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 xml:space="preserve">231. Az illetékes megyei (fővárosi) rendőr-főkapitányság, illetve az RRI gazdasági igazgatóságtól az átvételre kijelölt személy a bélyegzőn lévő gravírozott testszámról, a nyomólapon </w:t>
      </w:r>
      <w:proofErr w:type="gramStart"/>
      <w:r w:rsidRPr="005B1137">
        <w:rPr>
          <w:rFonts w:ascii="Times New Roman" w:hAnsi="Times New Roman" w:cs="Times New Roman"/>
          <w:sz w:val="24"/>
          <w:szCs w:val="24"/>
        </w:rPr>
        <w:t>szereplő azonosító</w:t>
      </w:r>
      <w:proofErr w:type="gramEnd"/>
      <w:r w:rsidRPr="005B1137">
        <w:rPr>
          <w:rFonts w:ascii="Times New Roman" w:hAnsi="Times New Roman" w:cs="Times New Roman"/>
          <w:sz w:val="24"/>
          <w:szCs w:val="24"/>
        </w:rPr>
        <w:t xml:space="preserve"> számról nyilvántartást készít.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232. A felhasználó szervek részére kiadott bélyegzőket a ki- és visszaadásra szolgáló helyiségben, zárt lemezszekrényben, bélyegzőtípusonkénti, továbbá a bélyegzőket irányonkénti és határátkelőhely típusonkénti bontásban elkülönítetten kell tárolni.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233. A felhasználó szervek a bélyegzőkről nyilvántartást készítenek határátkelőhely megnevezés, határátkelőhely típus és irány szerinti bontásban, valamint a testszám és az azonosító szám megjelölésével. A nyilvántartásról kivonat készül, amelyet a szerv -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 vezetője aláírásával hitelesít. A kivonatát a tárolást szolgáló szekrény ajtajának belső oldalára kell kifüggeszteni. A nyilvántartás egy példányát - a nyilvántartás adatainak frissítése esetén is - a bélyegzőt alkalmazó szervezeti elem küldi meg a megyei (fővárosi) rendőr-főkapitányság határrendészeti szakirányítói feladatokat ellátó osztályának, valamint a Főosztálynak.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234. Az utólagos bélyegzőkről a felhasználó szervek azonosító szám szerinti nyilvántartást vezetnek. A nyilvántartásról kivonat készül, amelyet a szerv -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 vezetője aláírásával hitelesít. A kivonatot a 233. pontban meghatározottak szerint kell elhelyezni.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235. A felhasználó szervek vezetői gondoskodnak arról, hogy a bélyegzők tárolására szolgáló szekrény - a váltások, átcsoportosítások, ellenőrzések idejét nem számítva - zárt, lepecsételt állapotban legyen. Ahol a szekrények lepecsételése nem megoldható, ott a lezárt szekrények kulcsait pecsételhető kulcsdobozban kell tárolni.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236. A bélyegzők személyi felszerelésként is kiadhatóak, amely esetben azok kiadásának, tárolásának, kezelésének, nyilvántartásának, őrzésének és ellenőrzésének szabályait a megyei rendőrfőkapitány vagy az RRI igazgatója az alábbi követelmények teljesülésével intézkedésben szabályozza: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bélyegzők kezelésével, alkalmazásával kapcsolatos felelősségi körök egyértelműen kerüljenek elhatárolásra;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személyi felszerelésként történő átadás-átvétel nyomon követhető legyen;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tárolás biztonságos legyen;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bélyegzőkhöz a szolgálatparancsnok vagy a bélyegzők kezelésére kijelölt személy felügyelete mellett lehessen hozzáférni;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adott bélyegző(</w:t>
      </w:r>
      <w:proofErr w:type="spellStart"/>
      <w:r w:rsidRPr="005B1137">
        <w:rPr>
          <w:rFonts w:ascii="Times New Roman" w:hAnsi="Times New Roman" w:cs="Times New Roman"/>
          <w:sz w:val="24"/>
          <w:szCs w:val="24"/>
        </w:rPr>
        <w:t>ke</w:t>
      </w:r>
      <w:proofErr w:type="spellEnd"/>
      <w:r w:rsidRPr="005B1137">
        <w:rPr>
          <w:rFonts w:ascii="Times New Roman" w:hAnsi="Times New Roman" w:cs="Times New Roman"/>
          <w:sz w:val="24"/>
          <w:szCs w:val="24"/>
        </w:rPr>
        <w:t>)t kizárólag a szolgálati helyén, a szolgálati feladataival összhangban, csak az a személy használhassa, aki részére személyi felszerelésként átadásra került(</w:t>
      </w:r>
      <w:proofErr w:type="spellStart"/>
      <w:r w:rsidRPr="005B1137">
        <w:rPr>
          <w:rFonts w:ascii="Times New Roman" w:hAnsi="Times New Roman" w:cs="Times New Roman"/>
          <w:sz w:val="24"/>
          <w:szCs w:val="24"/>
        </w:rPr>
        <w:t>ek</w:t>
      </w:r>
      <w:proofErr w:type="spellEnd"/>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bélyegzők a tárolás során is ellenőrizhetőek legyenek;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bélyegzők dátumsorának és biztonsági karaktereinek beállítása ellenőrzött legyen;</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bélyegzők napi szolgálat során történő kiadás-visszavétele a 237. pontban meghatározottak szerint kerüljön dokumentálásra.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237. A bélyegzőt használó személy szolgálatba lépés előtt ellenőrzi a bélyegző épségét, használhatóságát. A bélyegzők átadás-átvételi könyvében az átvevő nevét, rendfokozatát, a bélyegzőlenyomat azonosító számát, a szolgálat idejét (év, hó, nap, szolgálati idő) az „Idő nap, óra, perc” rovatban olvashatóan rögzíti, mintalenyomatot helyez el, és ellenőrzi a beállítások helyességét. A bélyegző átvételét az átvevő aláírásával igazolja. A mintalenyomat elhelyezését a szolgálatparancsnok vagy a bélyegzők kezelésével megbízott személy a 29. pontban foglaltak szerint ellenőrzi a pontos idő megjelölésével (óra, perc), valamint aláírásával látja 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238. Az utólagos bélyegzők kiadására és visszavételére külön bélyegző átadás-átvételi könyvet kell felfektetni.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239. A rendőr szolgálati ideje alatt a bélyegzőt nem hagyhatja őrizetlenül, azt más részére nem adhatja 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240. A szolgálatparancsnok vagy a bélyegzők kezelésével megbízott személy kötelessége, hogy minden nap 0 órától az adott napnak megfelelően - a személyi felszerelésként kiadott bélyegzők kivételével - az alegységi leltárban található összes bélyegző számsorát (dátum, biztonsági karakterek) beállítsa (kivéve az utólagos bélyegző).</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241. A bélyegző kódszámainak beállításait a határforgalom ellenőrzése során alkalmazott határátléptető-, a határátlépés helyének és idejének utólagos bejegyzésére szolgáló-, valamint a kiegészítő bélyegzők alkalmazásáról szóló 7/2008. (OT 6.) ORFK utasításban (a továbbiakban: bélyegző utasítás) meghatározottak szerint kell végrehajtani.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242. Bélyegzők átadására, átcsoportosításra, valamint ellenőrzésére egyazon átadás-átvételi könyvet kell használni.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243. A szolgálati idő letelte után a bélyegzőt a tárolási helyére kell visszatenni.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244. A visszaadáskor a bélyegzőt használó személy és a szolgálatparancsnok vagy a bélyegzők kezelésével megbízott személy ismételten ellenőrzi a bélyegző épségét, használhatóságát. A bélyegzők átadás-átvételi könyvében a bélyegzőt használó személy lenyomatot helyez el, amelyet a szolgálatparancsnok vagy a bélyegzők kezelésével megbízott személy a 29. pontban foglaltak szerint ellenőriz a pontos idő megjelölésével (óra, perc), valamint aláírásával látja 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245. A bélyegző elvesztését haladéktalanul jelenteni kell a megyei (fővárosi) rendőr-főkapitányság vezetőjének vagy az RRI igazgatójának, aki a bélyegző elvesztésével kapcsolatban bizottságot hoz létre a körülmények, az okok és a felelősség megállapítására. A bizottság a helyszínen lefolytatott eljárás megállapításáról jelentést készít, amelynek egy példányát a főosztályvezető részére terjeszti fel.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246. A főosztályvezető az eltűnésről a KR </w:t>
      </w:r>
      <w:proofErr w:type="spellStart"/>
      <w:r w:rsidRPr="005B1137">
        <w:rPr>
          <w:rFonts w:ascii="Times New Roman" w:hAnsi="Times New Roman" w:cs="Times New Roman"/>
          <w:sz w:val="24"/>
          <w:szCs w:val="24"/>
        </w:rPr>
        <w:t>GI-t</w:t>
      </w:r>
      <w:proofErr w:type="spellEnd"/>
      <w:r w:rsidRPr="005B1137">
        <w:rPr>
          <w:rFonts w:ascii="Times New Roman" w:hAnsi="Times New Roman" w:cs="Times New Roman"/>
          <w:sz w:val="24"/>
          <w:szCs w:val="24"/>
        </w:rPr>
        <w:t xml:space="preserve"> írásban értesíti, a bélyegző azonnali pótlása, valamint a központi nyilvántartásból történő törlés érdekében, és intézkedik a be- és kiléptető bélyegzők biztonsági kódjaival kapcsolatos információcseréért felelős nemzeti kapcsolattartó tájékoztatására.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247. A bélyegző sérülését, használhatatlanná válását az illetékes vezető a gazdasági igazgatóság műszaki osztálya, valamint - a szolgálati út betartásával - a főosztályvezető részére jelenti. A helyben végezhető javításokat a gazdasági igazgatóság műszaki osztálya végzi, a helyben nem javítható bélyegzőtestek nyomólap nélkül kerülnek megküldésre a KR GI számára, amely intézkedik a gyártó által biztosított javítóműhelybe történő továbbításra. A bélyegző javításra történő megküldéséről minden esetben a főosztályvezető tájékoztatása is szükséges.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248. A használhatatlanná vált bélyegzők vagy nyomólapjaik megsemmisítésére az illetékes megyei (fővárosi) rendőrfőkapitány,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az RRI igazgatója bizottságot hoz létre, a megsemmisítésről készült jegyzőkönyv egy példányát a bizottság vezetője köteles megküldeni a főosztályvezetőnek. A főosztályvezető tájékoztatása alapján a bélyegzők pótlásáról és az érintett szervekhez történő továbbításról a KR GI gondoskodik.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249. A bélyegzőhöz egy darab bélyegzőpárna tartozik, amelynek meglétét a bélyegző átvételekor, illetve kiadásakor ellenőrizni kell. A szolgálati helyeken tartalékként csak festékezetlen bélyegzőpárnákat lehet tárolni. A használhatatlanná vált bélyegzőpárnákat, a festéket tartalmazó flakonokat a minősített adathordozók kezelésére vonatkozó szabályok szerint a határrendészeti kirendeltség, a rendőrkapitányság vezetője, az RRI Határrendészeti Osztály vezetője a megyei (fővárosi) rendőr-főkapitányság vagy az RRI gazdasági igazgatóság műszaki osztályára küldi meg, amely gondoskodik azok megsemmisítéséről, majd a megsemmisítésről készült jegyzőkönyv egy példányát köteles megküldeni a Főosztály részére.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 xml:space="preserve">250. A bélyegzőkhöz szükséges párnafestékek felhasználó szervhez történő eljuttatását a KR </w:t>
      </w:r>
      <w:proofErr w:type="spellStart"/>
      <w:r w:rsidRPr="005B1137">
        <w:rPr>
          <w:rFonts w:ascii="Times New Roman" w:hAnsi="Times New Roman" w:cs="Times New Roman"/>
          <w:sz w:val="24"/>
          <w:szCs w:val="24"/>
        </w:rPr>
        <w:t>GI-n</w:t>
      </w:r>
      <w:proofErr w:type="spellEnd"/>
      <w:r w:rsidRPr="005B1137">
        <w:rPr>
          <w:rFonts w:ascii="Times New Roman" w:hAnsi="Times New Roman" w:cs="Times New Roman"/>
          <w:sz w:val="24"/>
          <w:szCs w:val="24"/>
        </w:rPr>
        <w:t xml:space="preserve"> keresztül a megyei (fővárosi) rendőr-főkapitányság vagy az RRI gazdasági igazgatóság műszaki osztálya végzi. A bélyegző párnafestékeket - a 251. pontban meghatározottak kivételével - a határrendészeti osztályvezető zárt, lepecsételt állapotú lemezszekrényben, elkülönített módon tárolja.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251. A bélyegzők napi alkalmazásához kiadott párnafestékek tárolása a bélyegzők ki- és visszaadásra szolgáló helyiségben, zárt, lepecsételt állapotú lemezszekrényben, elkülönített módon történik, ahol a bélyegző esetében pirosból maximum 2×45 ml, feketéből maximum 4×45 ml töltőtubusnyi festék tárolható, az utólagos bélyegző esetében feketéből maximum 1×45 ml, pirosból maximum 1×45 ml festék tárolható. A töltőtubusok feltöltése a szolgálatparancsnok vagy a bélyegzők kezelésével megbízott személy által az illetékes határrendészeti osztályvezető vagy helyettese felügyelete mellett történik.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252. A bélyegzőkhöz szükséges párnák és a párnafestékek pótlása iránti igényeket a gazdasági igazgatóság műszaki osztályán keresztül - a fogyott mennyiség feltüntetésével együtt - jóváhagyásra a főosztályvezetőnek kell felterjeszteni. A párnák és festékek pótlásáról, az érintett szervekhez való továbbításról a főosztályvezető tájékoztatása alapján a KR GI gondoskodik.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253. A bélyegzők kiadása során gondoskodni kell arról, hogy az adott bélyegző egy adott napon egy alkalommal kerülhet kiadásra. Az útlevélkezelőknek alapesetben egyszerre csak egy bélyegzőt lehet kiadni. A kisforgalmú határátkelőhelyeken szolgálatot ellátó ügyeletesek, a szolgálatparancsnok, valamint a vasúti határátkelőhelyeken szolgálati feladatot végrehajtók egy időben két eltérő irányú bélyegző felvételére is jogosultak.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254. Azokon a határátkelőhelyeken, ahol egy időben - a feladat jellege és a forgalom nagysága miatt - csak egy fő teljesít szolgálatot, valamint ideiglenes határnyitás, menet közbeni vasúti ellenőrzés esetén, kiadható két bélyegző. Ezekben az esetekben a bélyegzők egymástól történő biztonságos elkülönítésének, a hibás kezelést megakadályozó alkalmazásnak a szabályait a megyei rendőr-főkapitányság a helyi sajátosságok figyelembevételével dolgozza ki.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255. Átcsoportosítás esetén az addig alkalmazott bélyegzőt vissza kell venni. A visszavett bélyegző lenyomatát a kiadáskori lenyomat mellé kell elhelyezni, melyet a szolgálatparancsnok vagy a bélyegzők kezelésével megbízott személy a 244. pontjában foglaltak szerint aláír. A bélyegzők átadás-átvételi könyvében - az „Idő nap, óra, perc” rovatban „átcsoportosítás” felirat elhelyezése mellett - a felvételre kerülő bélyegző lenyomatát úgy kell elhelyezni, hogy az „Idő nap, óra, perc” rovatban a szolgálati idő helyett az átcsoportosítás pontos ideje legyen feltüntetve.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256. A bélyegzők festékezéséhez a bélyegző utasításban meghatározott párnafestékeket kell alkalmazni.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257. Az utólagos bélyegző számsorának dátumkaraktereit úgy kell beállítani, hogy az a hitelt érdemlő módon bizonyított határátlépés idejét (nap, hó, év) jelölje.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258. Az utólagos bélyegző számsorában szereplő ellenőrző kódszámot - amennyiben a harmadik ország állampolgára a schengeni térség külső határát magyarországi határszakaszon lépte át - a hitelt érdemlő módon bizonyított határátlépés helyének megfelelően, az átlépés idejében - a bélyegző számsorában - érvényben lévő kódszám szerint kell beállítani.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259. Amennyiben a harmadik ország állampolgára a schengeni térség külső határát nem magyarországi határszakaszon lépte át, úgy az ellenőrzést végrehajtónak meg kell győződnie arról, hogy a személy által bizonyított határátlépési hely valós, azaz a Schengeni kézikönyv 4. mellékletében szerepel. Ebben az esetben az utólagos bélyegző számsorában a bélyegző utasításban meghatározott ellenőrző kódszámot kell beállítani.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260. Az utólagos bélyegzőlenyomatot a harmadik ország állampolgárának úti okmányába a helyszínen vagy a Rendőrség hivatalos helyiségében kell elhelyezni úgy, hogy az utólagos </w:t>
      </w:r>
      <w:r w:rsidRPr="005B1137">
        <w:rPr>
          <w:rFonts w:ascii="Times New Roman" w:hAnsi="Times New Roman" w:cs="Times New Roman"/>
          <w:sz w:val="24"/>
          <w:szCs w:val="24"/>
        </w:rPr>
        <w:lastRenderedPageBreak/>
        <w:t>bélyegző lenyomatába a rendszeresített fekete okmánytintával, nyomtatott nagybetűkkel be kell jegyezni a hitelt érdemlően bizonyított határátlépés helyét, irányát.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261. Az utólagos bélyegzőlenyomat elhelyezésén és a határátlépés helyének bejegyzésén túl az érintett harmadik ország állampolgárának részére a Schengeni határ-ellenőrzési kódex VIII. mellékletében meghatározott formanyomtatvány kerül kiállításra. A formanyomtatvány két példányban készül, amelyből a másolati példányt a harmadik ország állampolgára kapja. Az eredeti példány a tömbben marad, amelyet </w:t>
      </w:r>
      <w:proofErr w:type="gramStart"/>
      <w:r w:rsidRPr="005B1137">
        <w:rPr>
          <w:rFonts w:ascii="Times New Roman" w:hAnsi="Times New Roman" w:cs="Times New Roman"/>
          <w:sz w:val="24"/>
          <w:szCs w:val="24"/>
        </w:rPr>
        <w:t>betelte után</w:t>
      </w:r>
      <w:proofErr w:type="gramEnd"/>
      <w:r w:rsidRPr="005B1137">
        <w:rPr>
          <w:rFonts w:ascii="Times New Roman" w:hAnsi="Times New Roman" w:cs="Times New Roman"/>
          <w:sz w:val="24"/>
          <w:szCs w:val="24"/>
        </w:rPr>
        <w:t xml:space="preserve"> irattárban kell elhelyezni.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262. A formanyomtatvány „aláíró hatóság előtt megjelent” részénél a kiállító hatóság fejbélyegző, az „érintett személy” és „felelős tisztviselő” rész között a kiállító hatóság körbélyegző lenyomata kerül elhelyezésre. A határátlépés idejének és helyének rögzítésére szolgáló bekezdésben a határátlépés irányát aláhúzással kell megjelölni.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263. A formanyomtatványt a rendszeresített fekete okmánytintával nyomtatott nagybetűkkel, olvashatóan, értelemszerűen kell kitölteni. A kiállító személy a kitöltésnél köteles gondoskodni arról, hogy mindkét példány olvasható maradjon (önindigós példányok), viszont mindkét példányt eredeti aláírással kell ellátnia. A „felelős tisztviselő” rész fölött ugyanazt az utólagos bélyegzőlenyomatot ugyanazon bejegyzéssel kell elhelyezni, amely az úti okmányba is elhelyezésre került. Az 1. számú példányon történő aláírás ellenében az érintett személy részére át kell adni a 2. számú példányt.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264. A betelt tömböket 1 évig kell megőrizni.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265. Elrontott formanyomtatvány esetén mindkét példányt a tömbben kell tartani.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266. A hibás kezelést a rendészeti rendőrfőkapitány-helyettes, illetve az RRI rendészeti igazgatóhelyettese 1 munkanapon belül a főosztályvezető részére jelenti. A főosztályvezető intézkedik a megfelelő szervek tájékoztatására a hibás kezelésről.</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X.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 xml:space="preserve">A VÍZUMRA </w:t>
      </w:r>
      <w:proofErr w:type="gramStart"/>
      <w:r w:rsidRPr="005B1137">
        <w:rPr>
          <w:rFonts w:ascii="Times New Roman" w:hAnsi="Times New Roman" w:cs="Times New Roman"/>
          <w:b/>
          <w:bCs/>
          <w:i/>
          <w:iCs/>
          <w:sz w:val="28"/>
          <w:szCs w:val="28"/>
        </w:rPr>
        <w:t>ÉS</w:t>
      </w:r>
      <w:proofErr w:type="gramEnd"/>
      <w:r w:rsidRPr="005B1137">
        <w:rPr>
          <w:rFonts w:ascii="Times New Roman" w:hAnsi="Times New Roman" w:cs="Times New Roman"/>
          <w:b/>
          <w:bCs/>
          <w:i/>
          <w:iCs/>
          <w:sz w:val="28"/>
          <w:szCs w:val="28"/>
        </w:rPr>
        <w:t xml:space="preserve"> A KÜLÖN LAPRA VONATKOZÓ SZABÁLYOK</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47. A vízum</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267. A határátkelőhelyen a Rendőrség a Közösségi Vízumkódex létrehozásáról szóló 810/2009/EK rendeletben meghatározott feltételek teljesülése esetén a vízumkérelmet átveszi, azt mérlegelés nélkül, szükség esetén észrevételeinek rögzítésével, a megalapozott hatósági döntés meghozatala érdekében, az ahhoz szükséges dokumentummásolatokkal (támogató dokumentumok, úti okmány, a kivételes eset fennállásának bizonyítására szolgáló dokumentum stb.) döntésre továbbítja a Bevándorlási és Állampolgársági Hivatal (a továbbiakban: BÁH) részére.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268. A kérelem elutasítására vonatkozó döntés esetén az elutasítás </w:t>
      </w:r>
      <w:proofErr w:type="spellStart"/>
      <w:r w:rsidRPr="005B1137">
        <w:rPr>
          <w:rFonts w:ascii="Times New Roman" w:hAnsi="Times New Roman" w:cs="Times New Roman"/>
          <w:sz w:val="24"/>
          <w:szCs w:val="24"/>
        </w:rPr>
        <w:t>tényéről</w:t>
      </w:r>
      <w:proofErr w:type="spellEnd"/>
      <w:r w:rsidRPr="005B1137">
        <w:rPr>
          <w:rFonts w:ascii="Times New Roman" w:hAnsi="Times New Roman" w:cs="Times New Roman"/>
          <w:sz w:val="24"/>
          <w:szCs w:val="24"/>
        </w:rPr>
        <w:t xml:space="preserve"> elektronikus úton a BÁH által megküldött határozatot a vízumkiadó kinyomtatja, a kiadmány hiteléül aláírja és lebélyegzi. A határozat átadásával egyidejűleg a harmadik ország állampolgárának beléptetését meg kell tagadni.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269. A vízumkérelmeket a rendszeresített nyilvántartókönyvben iktatni kell.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270. A vízumkiadásra jogosult határrendészeti kirendeltség, rendőrkapitányság,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 a nap bármely szakában kötelesek a vízumot kiadni.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271. A vízumkiadói jogkörrel megbízott személyekről és a két példányban elkészített </w:t>
      </w:r>
      <w:proofErr w:type="spellStart"/>
      <w:r w:rsidRPr="005B1137">
        <w:rPr>
          <w:rFonts w:ascii="Times New Roman" w:hAnsi="Times New Roman" w:cs="Times New Roman"/>
          <w:sz w:val="24"/>
          <w:szCs w:val="24"/>
        </w:rPr>
        <w:t>aláírásmintáikról</w:t>
      </w:r>
      <w:proofErr w:type="spellEnd"/>
      <w:r w:rsidRPr="005B1137">
        <w:rPr>
          <w:rFonts w:ascii="Times New Roman" w:hAnsi="Times New Roman" w:cs="Times New Roman"/>
          <w:sz w:val="24"/>
          <w:szCs w:val="24"/>
        </w:rPr>
        <w:t xml:space="preserve"> nyilvántartást kell vezetni a Főosztályon, a határrendészeti szolgálatoknál, az </w:t>
      </w:r>
      <w:proofErr w:type="spellStart"/>
      <w:r w:rsidRPr="005B1137">
        <w:rPr>
          <w:rFonts w:ascii="Times New Roman" w:hAnsi="Times New Roman" w:cs="Times New Roman"/>
          <w:sz w:val="24"/>
          <w:szCs w:val="24"/>
        </w:rPr>
        <w:t>RRI-n</w:t>
      </w:r>
      <w:proofErr w:type="spellEnd"/>
      <w:r w:rsidRPr="005B1137">
        <w:rPr>
          <w:rFonts w:ascii="Times New Roman" w:hAnsi="Times New Roman" w:cs="Times New Roman"/>
          <w:sz w:val="24"/>
          <w:szCs w:val="24"/>
        </w:rPr>
        <w:t xml:space="preserve"> a Határrendészeti Osztályon, valamint a határrendészeti kirendeltségeken, a </w:t>
      </w:r>
      <w:r w:rsidRPr="005B1137">
        <w:rPr>
          <w:rFonts w:ascii="Times New Roman" w:hAnsi="Times New Roman" w:cs="Times New Roman"/>
          <w:sz w:val="24"/>
          <w:szCs w:val="24"/>
        </w:rPr>
        <w:lastRenderedPageBreak/>
        <w:t>rendőrkapitányságokon. A vízumkiadói jogkörrel rendelkező személytől a vízumkiadásra/kiállításra vonatkozó megbízást vissza kell vonni, ha az érintett személy: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más munkaterületre került;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nyugállományba került;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szolgálati viszonya megszűnt; vagy</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beosztásából felmentették.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272. A vízum szigorú számadásos okmány, amelyről külön nyilvántartást kell vezetni.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273. A vízumbélyeget a megyei rendőr-főkapitányság, illetve az RRI igényli a Főosztálytól. Az igénylést átkelőhelyre lebontva kell elkészíteni.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274. A vízumbélyegeket a megyei rendőr-főkapitányságok, illetve az RRI bevételezik, és átadókönyvben dokumentáltan adják ki a határrendészeti osztályvezető részére. A vízumbélyeg a vízumkiadó részére szintén átadókönyvben dokumentáltan kerül kiadásra olyan módon, hogy a vízumkiadó olvasható aláírásával igazolja annak tételes átvételét.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275. A hibásan kiállított vízumbélyegek érvénytelenítése során a Közösségi Vízumkódex létrehozásáról szóló, az Európai Parlament és a Tanács 810/2009/EK rendeletében foglaltaknak megfelelően kell eljárni, továbbá a vízumnyilvántartó-könyvbe az adott iktatószámhoz tartozó rovatba az „ÉRVÉNYTELEN” bejegyzést kell tenni úgy, hogy a beragasztott vízumbélyeg sorszámát is fedje. A vízumkérelem jobb felső sarkába ragasztott vízumsorszámra is rá kell vezetni az „ÉRVÉNYTELEN” bejegyzést, az új vízumbélyeg sorszámát pedig a kérelem bal felső sarkába kell ragasztani. A vízumkérelem utolsó oldalán a „Hatóság tölti ki” vízumbélyeg betűjele és sorszáma kitöltött rovatába beírtakat áthúzással és „ÉRVÉNYTELEN” bejegyzéssel kell jelölni a hibásan kiállított vízumbélyeget, majd fölé kell beírni az új vízumbélyeg betűjelét és sorszámát.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276. A hibásan kiállított, az úti okmányba még be nem ragasztott vízumbélyegeket megsemmisítés érdekében a megyei rendőr-főkapitányságok vagy az RRI részére kell átadni, amely gondoskodik azok megsemmisítéséről. A megsemmisítésről jegyzőkönyvet kell készíteni.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277. A vízumbélyegek a szolgálatparancsnoki helyiségben - a váltások, ellenőrzések, valamint a vízum kiadásának idejét nem számítva - zárt, lepecsételt állapotú lemezszekrényben, a külön lapokkal, a vízumbélyegzővel, továbbá az ideiglenes tartózkodásra jogosító igazolásokkal együtt, külön erre a célra rendszeresített lemezkazettában kell tárolni, azokat a szolgálat váltása során tételes átadás-átvétellel át kell adni.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278. A vízumbélyegeket tilos őrizetlenül hagyni.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279. A vízumbélyegek biztonságos tárolásával, kezelésével, őrzésével összefüggő feladatok végrehajtásáért a határrendészeti kirendeltség, a rendőrkapitányság vezetője, az RRI esetében a Határrendészeti Osztály vezetője, a vízumbélyegek tárolásáért, kezeléséért, őrzéséért a szolgálatparancsnok, a jogszerű felhasználásáért a vízumkiadó a felelős.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280. A vízumbélyeg elvesztését, eltűnését haladéktalanul jelenteni kell, és intézkedni kell a felkutatására, körözésére.</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48. A külön lap</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281. A külön lapot a Schengeni határ-ellenőrzési kódex és a Schengen kézikönyv alapján kell alkalmazni.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282. A külön lap szigorú számadásos okmány, amelyről külön nyilvántartást kell vezetni, tárolására, nyilvántartására, kezelésére, őrzésére, ellenőrzésére a vízumbélyegre vonatkozó előírásokat kell alkalmazni.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283. A külön lap kiadása díjmentesen történik, a kiadásról a nyilvántartásban rögzíteni kell az alábbiakat: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proofErr w:type="spellStart"/>
      <w:r w:rsidRPr="005B1137">
        <w:rPr>
          <w:rFonts w:ascii="Times New Roman" w:hAnsi="Times New Roman" w:cs="Times New Roman"/>
          <w:sz w:val="24"/>
          <w:szCs w:val="24"/>
        </w:rPr>
        <w:t>a</w:t>
      </w:r>
      <w:proofErr w:type="spellEnd"/>
      <w:r w:rsidRPr="005B1137">
        <w:rPr>
          <w:rFonts w:ascii="Times New Roman" w:hAnsi="Times New Roman" w:cs="Times New Roman"/>
          <w:sz w:val="24"/>
          <w:szCs w:val="24"/>
        </w:rPr>
        <w:t xml:space="preserve"> kiállítás időpontja;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az úti okmány birtokosának a neve;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az úti okmány száma;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külön lap kiadásának részletes indokolása;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kiadó személy neve, rendfokozata és aláírása (mint átadó);</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kérelmező aláírása (mint átvevő).</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XI.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 xml:space="preserve">TILALMAK, BIZTONSÁGI </w:t>
      </w:r>
      <w:proofErr w:type="gramStart"/>
      <w:r w:rsidRPr="005B1137">
        <w:rPr>
          <w:rFonts w:ascii="Times New Roman" w:hAnsi="Times New Roman" w:cs="Times New Roman"/>
          <w:b/>
          <w:bCs/>
          <w:i/>
          <w:iCs/>
          <w:sz w:val="28"/>
          <w:szCs w:val="28"/>
        </w:rPr>
        <w:t>ÉS</w:t>
      </w:r>
      <w:proofErr w:type="gramEnd"/>
      <w:r w:rsidRPr="005B1137">
        <w:rPr>
          <w:rFonts w:ascii="Times New Roman" w:hAnsi="Times New Roman" w:cs="Times New Roman"/>
          <w:b/>
          <w:bCs/>
          <w:i/>
          <w:iCs/>
          <w:sz w:val="28"/>
          <w:szCs w:val="28"/>
        </w:rPr>
        <w:t xml:space="preserve"> EGYÉB RENDSZABÁLYOK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284. A korrupciós cselekmények megelőzése, felderítése, bizonyítása érdekében szükséges a határrendészeti kirendeltségek és a határszakasszal rendelkező rendőrkapitányságok határrendészeti osztályai alárendeltségben lévő határrendészeti alosztályok állományának negyedévente, szervezeten belüli, alosztályok közötti rotálása.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285. A közúti határátkelőhelyeken az alosztályvezető által meghatározottak szerint az útlevélkezelők szolgálati helyét a szolgálati idejük alatt rendszeresen, 1-3 óránként be- és kilépő irányonként, továbbá a forgalom típusa szerint sávonként a szolgálatparancsnok megváltoztatja, amely változtatás nem lehet előre ismert a végrehajtó állomány számára.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sz w:val="28"/>
          <w:szCs w:val="28"/>
        </w:rPr>
        <w:t>49. A határforgalom-ellenőrzést ellátó szolgálati személyre vonatkozó tilalmak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286. A speciális eszközök tárolására, használatára szolgáló helyiségbe csak az arra jogosultak léphetnek be.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287. A határátkelőhelyen szolgálatot ellátó személyeknek tilos: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a</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átlépni vagy átbeszélni az államhatáron, ha erre nincs külön felhatalmazásuk;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b) </w:t>
      </w:r>
      <w:r w:rsidRPr="005B1137">
        <w:rPr>
          <w:rFonts w:ascii="Times New Roman" w:hAnsi="Times New Roman" w:cs="Times New Roman"/>
          <w:sz w:val="24"/>
          <w:szCs w:val="24"/>
        </w:rPr>
        <w:t>a bélyegző biztonsági elemeiről, a határátlépéssel összefüggésben alkalmazott kódokról illetékteleneknek tájékoztatást adni;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c) </w:t>
      </w:r>
      <w:r w:rsidRPr="005B1137">
        <w:rPr>
          <w:rFonts w:ascii="Times New Roman" w:hAnsi="Times New Roman" w:cs="Times New Roman"/>
          <w:sz w:val="24"/>
          <w:szCs w:val="24"/>
        </w:rPr>
        <w:t>a szomszédos állam területén lévő határátkelőhelyen a vonatkozó nemzetközi egyezményektől eltérő tevékenységet folytatni;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d) </w:t>
      </w:r>
      <w:r w:rsidRPr="005B1137">
        <w:rPr>
          <w:rFonts w:ascii="Times New Roman" w:hAnsi="Times New Roman" w:cs="Times New Roman"/>
          <w:sz w:val="24"/>
          <w:szCs w:val="24"/>
        </w:rPr>
        <w:t>a kijelölt szolgálati helyet engedély nélkül elhagyni;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e</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útlevél-kezelői fülkét felügyelet nélkül nyitva hagyni, azt más felügyeletére bízni;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f</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beutazás egyes feltételeinek megléte nélkül személyeket, járműveket - ha jogszabály kivételt nem tesz - az államhatáron átléptetni;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g</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átléptetést bizonyító bélyegzőlenyomatot, egyéb bejegyzést az érintett személy ellenőrzés helyszínén való jelenléte nélkül az úti okmányba (mellékleteibe) elhelyezni;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h</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az elvett, visszatartott okmányokba, bizonyítékokba indokolatlanul bejegyzést tenni, bélyegzőlenyomatot elhelyezni vagy abban bármilyen változtatást tenni;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i) </w:t>
      </w:r>
      <w:r w:rsidRPr="005B1137">
        <w:rPr>
          <w:rFonts w:ascii="Times New Roman" w:hAnsi="Times New Roman" w:cs="Times New Roman"/>
          <w:sz w:val="24"/>
          <w:szCs w:val="24"/>
        </w:rPr>
        <w:t>az ellenőrzés sorrendjét engedély nélkül megváltoztatni;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j) </w:t>
      </w:r>
      <w:r w:rsidRPr="005B1137">
        <w:rPr>
          <w:rFonts w:ascii="Times New Roman" w:hAnsi="Times New Roman" w:cs="Times New Roman"/>
          <w:sz w:val="24"/>
          <w:szCs w:val="24"/>
        </w:rPr>
        <w:t>elzárkózni az eljárást érintő személy tájékoztatásától és az igényelt panaszfelvételtől;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k) </w:t>
      </w:r>
      <w:r w:rsidRPr="005B1137">
        <w:rPr>
          <w:rFonts w:ascii="Times New Roman" w:hAnsi="Times New Roman" w:cs="Times New Roman"/>
          <w:sz w:val="24"/>
          <w:szCs w:val="24"/>
        </w:rPr>
        <w:t>a gyanúok alapján elkülönített helyen történő ellenőrzés alá vont személyeket ügyük tisztázása után indokolatlanul visszatartani, a személyeket, járműveket útjuk folytatásában indokolatlanul akadályozni vagy késleltetni;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t>l</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részükre kiadott felszerelési anyagokat, technikai eszközöket rendeltetésüktől eltérő módon használni, öltözetükön engedély nélkül könnyíteni;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B1137">
        <w:rPr>
          <w:rFonts w:ascii="Times New Roman" w:hAnsi="Times New Roman" w:cs="Times New Roman"/>
          <w:i/>
          <w:iCs/>
          <w:sz w:val="24"/>
          <w:szCs w:val="24"/>
        </w:rPr>
        <w:lastRenderedPageBreak/>
        <w:t>m</w:t>
      </w:r>
      <w:proofErr w:type="gramEnd"/>
      <w:r w:rsidRPr="005B1137">
        <w:rPr>
          <w:rFonts w:ascii="Times New Roman" w:hAnsi="Times New Roman" w:cs="Times New Roman"/>
          <w:i/>
          <w:iCs/>
          <w:sz w:val="24"/>
          <w:szCs w:val="24"/>
        </w:rPr>
        <w:t xml:space="preserve">) </w:t>
      </w:r>
      <w:r w:rsidRPr="005B1137">
        <w:rPr>
          <w:rFonts w:ascii="Times New Roman" w:hAnsi="Times New Roman" w:cs="Times New Roman"/>
          <w:sz w:val="24"/>
          <w:szCs w:val="24"/>
        </w:rPr>
        <w:t>a szolgálatuk során - a munkaközi szünetben a pihenő/étkező/dohányzásra kijelölt helyiségek, helyek kivételével - a rendszeresített okmányokon, technikai eszközökön túl a határforgalom ellenőrzésével össze nem függő, egyéb okmányt, tárgyat (így különösen újságot, élelmiszert, alkoholtartalmú italt, civil ruházatot, saját tulajdonú táskát), technikai eszközt magánál tartani, használni;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n) </w:t>
      </w:r>
      <w:r w:rsidRPr="005B1137">
        <w:rPr>
          <w:rFonts w:ascii="Times New Roman" w:hAnsi="Times New Roman" w:cs="Times New Roman"/>
          <w:sz w:val="24"/>
          <w:szCs w:val="24"/>
        </w:rPr>
        <w:t>a kiadott informatikai eszközökön nem a szakmai feladatokkal összefüggő programokat futtatni, fájlokat megnyitni, weblapokat látogatni;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o) </w:t>
      </w:r>
      <w:r w:rsidRPr="005B1137">
        <w:rPr>
          <w:rFonts w:ascii="Times New Roman" w:hAnsi="Times New Roman" w:cs="Times New Roman"/>
          <w:sz w:val="24"/>
          <w:szCs w:val="24"/>
        </w:rPr>
        <w:t>külső meghajtót, adathordozót a szolgálatellátással összefüggő feladatok végrehajtásán kívül az informatikai eszközökben elhelyezni;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p) </w:t>
      </w:r>
      <w:r w:rsidRPr="005B1137">
        <w:rPr>
          <w:rFonts w:ascii="Times New Roman" w:hAnsi="Times New Roman" w:cs="Times New Roman"/>
          <w:sz w:val="24"/>
          <w:szCs w:val="24"/>
        </w:rPr>
        <w:t>a figyelmet megosztó, szolgálattal össze nem függő tevékenységet végezni;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q) </w:t>
      </w:r>
      <w:r w:rsidRPr="005B1137">
        <w:rPr>
          <w:rFonts w:ascii="Times New Roman" w:hAnsi="Times New Roman" w:cs="Times New Roman"/>
          <w:sz w:val="24"/>
          <w:szCs w:val="24"/>
        </w:rPr>
        <w:t>speciális eszközt, számítástechnikai végpontot őrizetlenül hagyni (a szolgálati helyiség, útlevél-kezelői fülke/forgalmi sáv elhagyása esetén az informatikai rendszerből ki kell jelentkezni);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i/>
          <w:iCs/>
          <w:sz w:val="24"/>
          <w:szCs w:val="24"/>
        </w:rPr>
        <w:t xml:space="preserve">r) </w:t>
      </w:r>
      <w:r w:rsidRPr="005B1137">
        <w:rPr>
          <w:rFonts w:ascii="Times New Roman" w:hAnsi="Times New Roman" w:cs="Times New Roman"/>
          <w:sz w:val="24"/>
          <w:szCs w:val="24"/>
        </w:rPr>
        <w:t>szolgálati idején kívül - a határátlépés idejét kivéve - az illetékes vezető, annak távollétében a szolgálatot ellátó legmagasabb beosztású személy engedélye nélkül a határátkelőhely területén tartózkodni.</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XII. FEJEZET</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ZÁRÓ RENDELKEZÉSEK</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288. A megyei rendőr-főkapitányságok vezetői és az RRI igazgatója a közzétételt követő 30 napon belül intézkednek a 236. pont szerinti intézkedések kiadására.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289. Ez az utasítás a közzétételét követő 30. napon lép hatályba.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290.</w:t>
      </w:r>
      <w:r w:rsidRPr="005B1137">
        <w:rPr>
          <w:rFonts w:ascii="Times New Roman" w:hAnsi="Times New Roman" w:cs="Times New Roman"/>
          <w:sz w:val="24"/>
          <w:szCs w:val="24"/>
          <w:vertAlign w:val="superscript"/>
        </w:rPr>
        <w:footnoteReference w:id="2"/>
      </w:r>
    </w:p>
    <w:p w:rsidR="005B1137" w:rsidRPr="005B1137" w:rsidRDefault="005B1137" w:rsidP="005B1137">
      <w:pPr>
        <w:autoSpaceDE w:val="0"/>
        <w:autoSpaceDN w:val="0"/>
        <w:adjustRightInd w:val="0"/>
        <w:spacing w:before="240" w:after="240" w:line="240" w:lineRule="auto"/>
        <w:rPr>
          <w:rFonts w:ascii="Times New Roman" w:hAnsi="Times New Roman" w:cs="Times New Roman"/>
          <w:sz w:val="24"/>
          <w:szCs w:val="24"/>
        </w:rPr>
      </w:pPr>
      <w:r w:rsidRPr="005B1137">
        <w:rPr>
          <w:rFonts w:ascii="Times New Roman" w:hAnsi="Times New Roman" w:cs="Times New Roman"/>
          <w:i/>
          <w:iCs/>
          <w:sz w:val="28"/>
          <w:szCs w:val="28"/>
          <w:u w:val="single"/>
        </w:rPr>
        <w:t>1. melléklet a 24/2015. (X. 15.) ORFK utasításhoz</w:t>
      </w:r>
    </w:p>
    <w:p w:rsidR="005B1137" w:rsidRPr="005B1137" w:rsidRDefault="005B1137" w:rsidP="005B1137">
      <w:pPr>
        <w:autoSpaceDE w:val="0"/>
        <w:autoSpaceDN w:val="0"/>
        <w:adjustRightInd w:val="0"/>
        <w:spacing w:after="0" w:line="240" w:lineRule="auto"/>
        <w:jc w:val="center"/>
        <w:rPr>
          <w:rFonts w:ascii="Times New Roman" w:hAnsi="Times New Roman" w:cs="Times New Roman"/>
          <w:sz w:val="24"/>
          <w:szCs w:val="24"/>
        </w:rPr>
      </w:pPr>
      <w:r w:rsidRPr="005B1137">
        <w:rPr>
          <w:rFonts w:ascii="Times New Roman" w:hAnsi="Times New Roman" w:cs="Times New Roman"/>
          <w:b/>
          <w:bCs/>
          <w:sz w:val="24"/>
          <w:szCs w:val="24"/>
        </w:rPr>
        <w:t>Fejléc</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Száma:</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TÁJÉKOZTATÓ</w:t>
      </w:r>
      <w:r w:rsidRPr="005B1137">
        <w:rPr>
          <w:rFonts w:ascii="Times New Roman" w:hAnsi="Times New Roman" w:cs="Times New Roman"/>
          <w:b/>
          <w:bCs/>
          <w:i/>
          <w:iCs/>
          <w:sz w:val="28"/>
          <w:szCs w:val="28"/>
        </w:rPr>
        <w:br/>
        <w:t xml:space="preserve">ELKÜLÖNÍTETT HELYEN TÖRTÉNŐ ELLENŐRZÉS </w:t>
      </w:r>
      <w:r w:rsidRPr="005B1137">
        <w:rPr>
          <w:rFonts w:ascii="Times New Roman" w:hAnsi="Times New Roman" w:cs="Times New Roman"/>
          <w:b/>
          <w:bCs/>
          <w:i/>
          <w:iCs/>
          <w:sz w:val="28"/>
          <w:szCs w:val="28"/>
        </w:rPr>
        <w:br/>
        <w:t>VÉGREHAJTÁSÁRÓL</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xml:space="preserve">Az 562/2006/EK rendelet 7. cikk alapján meghatározott személyi ellenőrzés </w:t>
      </w:r>
      <w:proofErr w:type="gramStart"/>
      <w:r w:rsidRPr="005B1137">
        <w:rPr>
          <w:rFonts w:ascii="Times New Roman" w:hAnsi="Times New Roman" w:cs="Times New Roman"/>
          <w:sz w:val="24"/>
          <w:szCs w:val="24"/>
        </w:rPr>
        <w:t>keretében .</w:t>
      </w:r>
      <w:proofErr w:type="gramEnd"/>
      <w:r w:rsidRPr="005B1137">
        <w:rPr>
          <w:rFonts w:ascii="Times New Roman" w:hAnsi="Times New Roman" w:cs="Times New Roman"/>
          <w:sz w:val="24"/>
          <w:szCs w:val="24"/>
        </w:rPr>
        <w:t>.................</w:t>
      </w:r>
      <w:proofErr w:type="spellStart"/>
      <w:r w:rsidRPr="005B1137">
        <w:rPr>
          <w:rFonts w:ascii="Times New Roman" w:hAnsi="Times New Roman" w:cs="Times New Roman"/>
          <w:sz w:val="24"/>
          <w:szCs w:val="24"/>
        </w:rPr>
        <w:t>-án</w:t>
      </w:r>
      <w:proofErr w:type="spellEnd"/>
      <w:r w:rsidRPr="005B1137">
        <w:rPr>
          <w:rFonts w:ascii="Times New Roman" w:hAnsi="Times New Roman" w:cs="Times New Roman"/>
          <w:sz w:val="24"/>
          <w:szCs w:val="24"/>
        </w:rPr>
        <w:t>/</w:t>
      </w:r>
      <w:proofErr w:type="spellStart"/>
      <w:r w:rsidRPr="005B1137">
        <w:rPr>
          <w:rFonts w:ascii="Times New Roman" w:hAnsi="Times New Roman" w:cs="Times New Roman"/>
          <w:sz w:val="24"/>
          <w:szCs w:val="24"/>
        </w:rPr>
        <w:t>-én</w:t>
      </w:r>
      <w:proofErr w:type="spellEnd"/>
      <w:r w:rsidRPr="005B1137">
        <w:rPr>
          <w:rFonts w:ascii="Times New Roman" w:hAnsi="Times New Roman" w:cs="Times New Roman"/>
          <w:sz w:val="24"/>
          <w:szCs w:val="24"/>
        </w:rPr>
        <w:t xml:space="preserve"> (dátum) .............................. (hely) határátkelőhelyen </w:t>
      </w:r>
      <w:proofErr w:type="gramStart"/>
      <w:r w:rsidRPr="005B1137">
        <w:rPr>
          <w:rFonts w:ascii="Times New Roman" w:hAnsi="Times New Roman" w:cs="Times New Roman"/>
          <w:sz w:val="24"/>
          <w:szCs w:val="24"/>
        </w:rPr>
        <w:t>a(</w:t>
      </w:r>
      <w:proofErr w:type="gramEnd"/>
      <w:r w:rsidRPr="005B1137">
        <w:rPr>
          <w:rFonts w:ascii="Times New Roman" w:hAnsi="Times New Roman" w:cs="Times New Roman"/>
          <w:sz w:val="24"/>
          <w:szCs w:val="24"/>
        </w:rPr>
        <w:t xml:space="preserve">z) .................. </w:t>
      </w:r>
      <w:proofErr w:type="gramStart"/>
      <w:r w:rsidRPr="005B1137">
        <w:rPr>
          <w:rFonts w:ascii="Times New Roman" w:hAnsi="Times New Roman" w:cs="Times New Roman"/>
          <w:sz w:val="24"/>
          <w:szCs w:val="24"/>
        </w:rPr>
        <w:t>szolgálati</w:t>
      </w:r>
      <w:proofErr w:type="gramEnd"/>
      <w:r w:rsidRPr="005B1137">
        <w:rPr>
          <w:rFonts w:ascii="Times New Roman" w:hAnsi="Times New Roman" w:cs="Times New Roman"/>
          <w:sz w:val="24"/>
          <w:szCs w:val="24"/>
        </w:rPr>
        <w:t xml:space="preserve"> jelvényszámmal rendelkező ellenőrző tisztviselő részletes ellenőrzést végez Önnél.</w:t>
      </w:r>
    </w:p>
    <w:p w:rsidR="005B1137" w:rsidRPr="005B1137" w:rsidRDefault="005B1137" w:rsidP="005B1137">
      <w:pPr>
        <w:autoSpaceDE w:val="0"/>
        <w:autoSpaceDN w:val="0"/>
        <w:adjustRightInd w:val="0"/>
        <w:spacing w:before="240"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Kérjük, készüljön fel arra, hogy az ellenőrzés időt vesz igénybe.</w:t>
      </w:r>
    </w:p>
    <w:p w:rsidR="005B1137" w:rsidRPr="005B1137" w:rsidRDefault="005B1137" w:rsidP="005B1137">
      <w:pPr>
        <w:autoSpaceDE w:val="0"/>
        <w:autoSpaceDN w:val="0"/>
        <w:adjustRightInd w:val="0"/>
        <w:spacing w:before="240" w:after="0" w:line="240" w:lineRule="auto"/>
        <w:ind w:firstLine="204"/>
        <w:jc w:val="both"/>
        <w:rPr>
          <w:rFonts w:ascii="Times New Roman" w:hAnsi="Times New Roman" w:cs="Times New Roman"/>
          <w:sz w:val="24"/>
          <w:szCs w:val="24"/>
        </w:rPr>
      </w:pPr>
      <w:r w:rsidRPr="005B1137">
        <w:rPr>
          <w:rFonts w:ascii="Times New Roman" w:hAnsi="Times New Roman" w:cs="Times New Roman"/>
          <w:b/>
          <w:bCs/>
          <w:sz w:val="24"/>
          <w:szCs w:val="24"/>
        </w:rPr>
        <w:t>Az ellenőrzés az alábbi szempontokra terjedhet ki:</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lastRenderedPageBreak/>
        <w:t>- az úti okmány, a vízum és a tartózkodási engedély, valamint egyéb okmány eredetiségének és érvényességének ellenőrzése;</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a tervezett utazás útvonalának, céljának és időtartamának ellenőrzése, valamint az ezzel összefüggésben rendelkezésre álló anyagi fedezet vizsgálata;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annak vizsgálata, hogy az érintett személy nem lépte-e túl a tagállamok területén engedélyezett tartózkodás maximális időtartamát;</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nyilvántartásban végzett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a határátlépésre jelentkező személy birtokában lévő járművel és egyéb tárgyakkal kapcsolatosan végrehajtott ellenőrzés;</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a határátlépésre jelentkező kiskorú személy vonatkozásában a szülői felügyeleti jog vizsgálata;</w:t>
      </w:r>
    </w:p>
    <w:p w:rsidR="005B1137" w:rsidRPr="005B1137" w:rsidRDefault="005B1137" w:rsidP="005B1137">
      <w:pPr>
        <w:autoSpaceDE w:val="0"/>
        <w:autoSpaceDN w:val="0"/>
        <w:adjustRightInd w:val="0"/>
        <w:spacing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 a fentiekben fel nem sorolt egyéb, gyanút keltő körülmény vizsgálata.</w:t>
      </w:r>
    </w:p>
    <w:p w:rsidR="005B1137" w:rsidRPr="005B1137" w:rsidRDefault="005B1137" w:rsidP="005B1137">
      <w:pPr>
        <w:autoSpaceDE w:val="0"/>
        <w:autoSpaceDN w:val="0"/>
        <w:adjustRightInd w:val="0"/>
        <w:spacing w:before="240" w:after="0" w:line="240" w:lineRule="auto"/>
        <w:ind w:firstLine="204"/>
        <w:jc w:val="both"/>
        <w:rPr>
          <w:rFonts w:ascii="Times New Roman" w:hAnsi="Times New Roman" w:cs="Times New Roman"/>
          <w:sz w:val="24"/>
          <w:szCs w:val="24"/>
        </w:rPr>
      </w:pPr>
      <w:r w:rsidRPr="005B1137">
        <w:rPr>
          <w:rFonts w:ascii="Times New Roman" w:hAnsi="Times New Roman" w:cs="Times New Roman"/>
          <w:b/>
          <w:bCs/>
          <w:sz w:val="24"/>
          <w:szCs w:val="24"/>
        </w:rPr>
        <w:t>AZ ELLENŐRZŐ TISZTVISELŐ UTASÍTÁSAINAK KÖTELES ELEGET TENNI!</w:t>
      </w:r>
    </w:p>
    <w:p w:rsidR="005B1137" w:rsidRPr="005B1137" w:rsidRDefault="005B1137" w:rsidP="005B1137">
      <w:pPr>
        <w:autoSpaceDE w:val="0"/>
        <w:autoSpaceDN w:val="0"/>
        <w:adjustRightInd w:val="0"/>
        <w:spacing w:before="240" w:after="0" w:line="240" w:lineRule="auto"/>
        <w:ind w:firstLine="204"/>
        <w:jc w:val="both"/>
        <w:rPr>
          <w:rFonts w:ascii="Times New Roman" w:hAnsi="Times New Roman" w:cs="Times New Roman"/>
          <w:sz w:val="24"/>
          <w:szCs w:val="24"/>
        </w:rPr>
      </w:pPr>
      <w:r w:rsidRPr="005B1137">
        <w:rPr>
          <w:rFonts w:ascii="Times New Roman" w:hAnsi="Times New Roman" w:cs="Times New Roman"/>
          <w:b/>
          <w:bCs/>
          <w:sz w:val="24"/>
          <w:szCs w:val="24"/>
        </w:rPr>
        <w:t>A tájékoztatás tartalmát megismertem, tudomásul vettem.</w:t>
      </w:r>
    </w:p>
    <w:p w:rsidR="005B1137" w:rsidRPr="005B1137" w:rsidRDefault="005B1137" w:rsidP="005B1137">
      <w:pPr>
        <w:autoSpaceDE w:val="0"/>
        <w:autoSpaceDN w:val="0"/>
        <w:adjustRightInd w:val="0"/>
        <w:spacing w:before="240" w:after="0" w:line="240" w:lineRule="auto"/>
        <w:ind w:firstLine="204"/>
        <w:jc w:val="both"/>
        <w:rPr>
          <w:rFonts w:ascii="Times New Roman" w:hAnsi="Times New Roman" w:cs="Times New Roman"/>
          <w:sz w:val="24"/>
          <w:szCs w:val="24"/>
        </w:rPr>
      </w:pPr>
      <w:r w:rsidRPr="005B1137">
        <w:rPr>
          <w:rFonts w:ascii="Times New Roman" w:hAnsi="Times New Roman" w:cs="Times New Roman"/>
          <w:sz w:val="24"/>
          <w:szCs w:val="24"/>
        </w:rPr>
        <w:t>Kelt</w:t>
      </w:r>
      <w:proofErr w:type="gramStart"/>
      <w:r w:rsidRPr="005B1137">
        <w:rPr>
          <w:rFonts w:ascii="Times New Roman" w:hAnsi="Times New Roman" w:cs="Times New Roman"/>
          <w:sz w:val="24"/>
          <w:szCs w:val="24"/>
        </w:rPr>
        <w:t>: .</w:t>
      </w:r>
      <w:proofErr w:type="gramEnd"/>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before="240" w:after="0" w:line="240" w:lineRule="auto"/>
        <w:ind w:left="4819"/>
        <w:jc w:val="center"/>
        <w:rPr>
          <w:rFonts w:ascii="Times New Roman" w:hAnsi="Times New Roman" w:cs="Times New Roman"/>
          <w:sz w:val="24"/>
          <w:szCs w:val="24"/>
        </w:rPr>
      </w:pPr>
      <w:r w:rsidRPr="005B1137">
        <w:rPr>
          <w:rFonts w:ascii="Times New Roman" w:hAnsi="Times New Roman" w:cs="Times New Roman"/>
          <w:sz w:val="24"/>
          <w:szCs w:val="24"/>
        </w:rPr>
        <w:t>..</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br/>
      </w:r>
      <w:proofErr w:type="gramStart"/>
      <w:r w:rsidRPr="005B1137">
        <w:rPr>
          <w:rFonts w:ascii="Times New Roman" w:hAnsi="Times New Roman" w:cs="Times New Roman"/>
          <w:sz w:val="24"/>
          <w:szCs w:val="24"/>
        </w:rPr>
        <w:t>érintett</w:t>
      </w:r>
      <w:proofErr w:type="gramEnd"/>
      <w:r w:rsidRPr="005B1137">
        <w:rPr>
          <w:rFonts w:ascii="Times New Roman" w:hAnsi="Times New Roman" w:cs="Times New Roman"/>
          <w:sz w:val="24"/>
          <w:szCs w:val="24"/>
        </w:rPr>
        <w:t xml:space="preserve"> személy</w:t>
      </w:r>
    </w:p>
    <w:p w:rsidR="005B1137" w:rsidRDefault="005B1137" w:rsidP="005B1137">
      <w:pPr>
        <w:autoSpaceDE w:val="0"/>
        <w:autoSpaceDN w:val="0"/>
        <w:adjustRightInd w:val="0"/>
        <w:spacing w:before="240" w:after="240" w:line="240" w:lineRule="auto"/>
        <w:rPr>
          <w:rFonts w:ascii="Times New Roman" w:hAnsi="Times New Roman" w:cs="Times New Roman"/>
          <w:i/>
          <w:iCs/>
          <w:sz w:val="28"/>
          <w:szCs w:val="28"/>
          <w:u w:val="single"/>
        </w:rPr>
        <w:sectPr w:rsidR="005B1137" w:rsidSect="00066B58">
          <w:pgSz w:w="12240" w:h="15840"/>
          <w:pgMar w:top="1417" w:right="1417" w:bottom="1417" w:left="1417" w:header="708" w:footer="708" w:gutter="0"/>
          <w:cols w:space="708"/>
          <w:noEndnote/>
        </w:sectPr>
      </w:pPr>
    </w:p>
    <w:p w:rsidR="005B1137" w:rsidRPr="005B1137" w:rsidRDefault="005B1137" w:rsidP="005B1137">
      <w:pPr>
        <w:autoSpaceDE w:val="0"/>
        <w:autoSpaceDN w:val="0"/>
        <w:adjustRightInd w:val="0"/>
        <w:spacing w:before="240" w:after="240" w:line="240" w:lineRule="auto"/>
        <w:rPr>
          <w:rFonts w:ascii="Times New Roman" w:hAnsi="Times New Roman" w:cs="Times New Roman"/>
          <w:sz w:val="24"/>
          <w:szCs w:val="24"/>
        </w:rPr>
      </w:pPr>
      <w:r w:rsidRPr="005B1137">
        <w:rPr>
          <w:rFonts w:ascii="Times New Roman" w:hAnsi="Times New Roman" w:cs="Times New Roman"/>
          <w:i/>
          <w:iCs/>
          <w:sz w:val="28"/>
          <w:szCs w:val="28"/>
          <w:u w:val="single"/>
        </w:rPr>
        <w:lastRenderedPageBreak/>
        <w:t>2. melléklet a 24/2015. (X. 15.) ORFK utasításhoz</w:t>
      </w:r>
    </w:p>
    <w:tbl>
      <w:tblPr>
        <w:tblW w:w="0" w:type="auto"/>
        <w:tblLayout w:type="fixed"/>
        <w:tblCellMar>
          <w:left w:w="0" w:type="dxa"/>
          <w:right w:w="0" w:type="dxa"/>
        </w:tblCellMar>
        <w:tblLook w:val="0000" w:firstRow="0" w:lastRow="0" w:firstColumn="0" w:lastColumn="0" w:noHBand="0" w:noVBand="0"/>
      </w:tblPr>
      <w:tblGrid>
        <w:gridCol w:w="13832"/>
      </w:tblGrid>
      <w:tr w:rsidR="005B1137" w:rsidRPr="005B1137">
        <w:tblPrEx>
          <w:tblCellMar>
            <w:top w:w="0" w:type="dxa"/>
            <w:left w:w="0" w:type="dxa"/>
            <w:bottom w:w="0" w:type="dxa"/>
            <w:right w:w="0" w:type="dxa"/>
          </w:tblCellMar>
        </w:tblPrEx>
        <w:tc>
          <w:tcPr>
            <w:tcW w:w="13832" w:type="dxa"/>
            <w:tcBorders>
              <w:top w:val="nil"/>
              <w:left w:val="nil"/>
              <w:bottom w:val="single" w:sz="4" w:space="0" w:color="auto"/>
              <w:right w:val="nil"/>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b/>
                <w:bCs/>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Fejléc</w:t>
            </w:r>
          </w:p>
        </w:tc>
      </w:tr>
    </w:tbl>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proofErr w:type="spellStart"/>
      <w:r w:rsidRPr="005B1137">
        <w:rPr>
          <w:rFonts w:ascii="Times New Roman" w:hAnsi="Times New Roman" w:cs="Times New Roman"/>
          <w:b/>
          <w:bCs/>
          <w:sz w:val="24"/>
          <w:szCs w:val="24"/>
        </w:rPr>
        <w:t>Fnyt</w:t>
      </w:r>
      <w:proofErr w:type="spellEnd"/>
      <w:r w:rsidRPr="005B1137">
        <w:rPr>
          <w:rFonts w:ascii="Times New Roman" w:hAnsi="Times New Roman" w:cs="Times New Roman"/>
          <w:b/>
          <w:bCs/>
          <w:sz w:val="24"/>
          <w:szCs w:val="24"/>
        </w:rPr>
        <w:t>. száma</w:t>
      </w:r>
      <w:proofErr w:type="gramStart"/>
      <w:r w:rsidRPr="005B1137">
        <w:rPr>
          <w:rFonts w:ascii="Times New Roman" w:hAnsi="Times New Roman" w:cs="Times New Roman"/>
          <w:b/>
          <w:bCs/>
          <w:sz w:val="24"/>
          <w:szCs w:val="24"/>
        </w:rPr>
        <w:t>: ..</w:t>
      </w:r>
      <w:proofErr w:type="gramEnd"/>
      <w:r w:rsidRPr="005B1137">
        <w:rPr>
          <w:rFonts w:ascii="Times New Roman" w:hAnsi="Times New Roman" w:cs="Times New Roman"/>
          <w:b/>
          <w:bCs/>
          <w:sz w:val="24"/>
          <w:szCs w:val="24"/>
        </w:rPr>
        <w:t xml:space="preserve">..................../............ </w:t>
      </w:r>
      <w:proofErr w:type="gramStart"/>
      <w:r w:rsidRPr="005B1137">
        <w:rPr>
          <w:rFonts w:ascii="Times New Roman" w:hAnsi="Times New Roman" w:cs="Times New Roman"/>
          <w:b/>
          <w:bCs/>
          <w:sz w:val="24"/>
          <w:szCs w:val="24"/>
        </w:rPr>
        <w:t>év</w:t>
      </w:r>
      <w:proofErr w:type="gramEnd"/>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 xml:space="preserve">Nyilvántartás </w:t>
      </w:r>
      <w:r w:rsidRPr="005B1137">
        <w:rPr>
          <w:rFonts w:ascii="Times New Roman" w:hAnsi="Times New Roman" w:cs="Times New Roman"/>
          <w:b/>
          <w:bCs/>
          <w:i/>
          <w:iCs/>
          <w:sz w:val="28"/>
          <w:szCs w:val="28"/>
        </w:rPr>
        <w:br/>
        <w:t>Elkülönített helyen történő ellenőrzés végrehajtásáról</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xml:space="preserve">Ezen </w:t>
      </w:r>
      <w:proofErr w:type="gramStart"/>
      <w:r w:rsidRPr="005B1137">
        <w:rPr>
          <w:rFonts w:ascii="Times New Roman" w:hAnsi="Times New Roman" w:cs="Times New Roman"/>
          <w:sz w:val="24"/>
          <w:szCs w:val="24"/>
        </w:rPr>
        <w:t>nyilvántartás ..</w:t>
      </w:r>
      <w:proofErr w:type="gramEnd"/>
      <w:r w:rsidRPr="005B1137">
        <w:rPr>
          <w:rFonts w:ascii="Times New Roman" w:hAnsi="Times New Roman" w:cs="Times New Roman"/>
          <w:sz w:val="24"/>
          <w:szCs w:val="24"/>
        </w:rPr>
        <w:t xml:space="preserve">......., azaz ................................................ </w:t>
      </w:r>
      <w:proofErr w:type="gramStart"/>
      <w:r w:rsidRPr="005B1137">
        <w:rPr>
          <w:rFonts w:ascii="Times New Roman" w:hAnsi="Times New Roman" w:cs="Times New Roman"/>
          <w:sz w:val="24"/>
          <w:szCs w:val="24"/>
        </w:rPr>
        <w:t>számozott</w:t>
      </w:r>
      <w:proofErr w:type="gramEnd"/>
      <w:r w:rsidRPr="005B1137">
        <w:rPr>
          <w:rFonts w:ascii="Times New Roman" w:hAnsi="Times New Roman" w:cs="Times New Roman"/>
          <w:sz w:val="24"/>
          <w:szCs w:val="24"/>
        </w:rPr>
        <w:t xml:space="preserve"> lapot tartalmaz.</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20.........................</w:t>
      </w:r>
    </w:p>
    <w:p w:rsidR="005B1137" w:rsidRPr="005B1137" w:rsidRDefault="005B1137" w:rsidP="005B1137">
      <w:pPr>
        <w:autoSpaceDE w:val="0"/>
        <w:autoSpaceDN w:val="0"/>
        <w:adjustRightInd w:val="0"/>
        <w:spacing w:after="240" w:line="240" w:lineRule="auto"/>
        <w:ind w:left="7371"/>
        <w:jc w:val="center"/>
        <w:rPr>
          <w:rFonts w:ascii="Times New Roman" w:hAnsi="Times New Roman" w:cs="Times New Roman"/>
          <w:sz w:val="24"/>
          <w:szCs w:val="24"/>
        </w:rPr>
      </w:pPr>
      <w:r w:rsidRPr="005B1137">
        <w:rPr>
          <w:rFonts w:ascii="Times New Roman" w:hAnsi="Times New Roman" w:cs="Times New Roman"/>
          <w:sz w:val="24"/>
          <w:szCs w:val="24"/>
        </w:rPr>
        <w:t>..</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br/>
      </w:r>
      <w:proofErr w:type="gramStart"/>
      <w:r w:rsidRPr="005B1137">
        <w:rPr>
          <w:rFonts w:ascii="Times New Roman" w:hAnsi="Times New Roman" w:cs="Times New Roman"/>
          <w:sz w:val="24"/>
          <w:szCs w:val="24"/>
        </w:rPr>
        <w:t>aláírás</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602"/>
        <w:gridCol w:w="28"/>
        <w:gridCol w:w="1282"/>
        <w:gridCol w:w="1044"/>
        <w:gridCol w:w="238"/>
        <w:gridCol w:w="1282"/>
        <w:gridCol w:w="836"/>
        <w:gridCol w:w="446"/>
        <w:gridCol w:w="1282"/>
        <w:gridCol w:w="628"/>
        <w:gridCol w:w="654"/>
        <w:gridCol w:w="1282"/>
        <w:gridCol w:w="420"/>
        <w:gridCol w:w="862"/>
        <w:gridCol w:w="1282"/>
        <w:gridCol w:w="212"/>
        <w:gridCol w:w="1070"/>
        <w:gridCol w:w="1286"/>
      </w:tblGrid>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480" w:after="0" w:line="240" w:lineRule="auto"/>
              <w:ind w:left="56" w:right="56"/>
              <w:jc w:val="center"/>
              <w:rPr>
                <w:rFonts w:ascii="Times New Roman" w:hAnsi="Times New Roman" w:cs="Times New Roman"/>
                <w:b/>
                <w:bCs/>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Sor-</w:t>
            </w:r>
            <w:r w:rsidRPr="005B1137">
              <w:rPr>
                <w:rFonts w:ascii="Times New Roman" w:hAnsi="Times New Roman" w:cs="Times New Roman"/>
                <w:b/>
                <w:bCs/>
                <w:sz w:val="20"/>
                <w:szCs w:val="20"/>
              </w:rPr>
              <w:br/>
              <w:t>szám</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36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Úti okmány (kiállító ország, típus, szám)</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12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 xml:space="preserve">Jármű rendszám/ </w:t>
            </w:r>
            <w:r w:rsidRPr="005B1137">
              <w:rPr>
                <w:rFonts w:ascii="Times New Roman" w:hAnsi="Times New Roman" w:cs="Times New Roman"/>
                <w:b/>
                <w:bCs/>
                <w:sz w:val="20"/>
                <w:szCs w:val="20"/>
              </w:rPr>
              <w:br/>
              <w:t xml:space="preserve">járatszám </w:t>
            </w:r>
            <w:r w:rsidRPr="005B1137">
              <w:rPr>
                <w:rFonts w:ascii="Times New Roman" w:hAnsi="Times New Roman" w:cs="Times New Roman"/>
                <w:sz w:val="20"/>
                <w:szCs w:val="20"/>
              </w:rPr>
              <w:t>(honosság, járműkategória)</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480" w:after="0" w:line="240" w:lineRule="auto"/>
              <w:ind w:left="56" w:right="56"/>
              <w:jc w:val="center"/>
              <w:rPr>
                <w:rFonts w:ascii="Times New Roman" w:hAnsi="Times New Roman" w:cs="Times New Roman"/>
                <w:b/>
                <w:bCs/>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 xml:space="preserve">Állam- </w:t>
            </w:r>
            <w:r w:rsidRPr="005B1137">
              <w:rPr>
                <w:rFonts w:ascii="Times New Roman" w:hAnsi="Times New Roman" w:cs="Times New Roman"/>
                <w:b/>
                <w:bCs/>
                <w:sz w:val="20"/>
                <w:szCs w:val="20"/>
              </w:rPr>
              <w:br/>
              <w:t>polgárság</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60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Irány</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36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Elkülönített helyen történő ellenőrzés oka*</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24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Átadó </w:t>
            </w:r>
            <w:r w:rsidRPr="005B1137">
              <w:rPr>
                <w:rFonts w:ascii="Times New Roman" w:hAnsi="Times New Roman" w:cs="Times New Roman"/>
                <w:sz w:val="20"/>
                <w:szCs w:val="20"/>
              </w:rPr>
              <w:br/>
              <w:t xml:space="preserve">(név, </w:t>
            </w:r>
            <w:proofErr w:type="spellStart"/>
            <w:r w:rsidRPr="005B1137">
              <w:rPr>
                <w:rFonts w:ascii="Times New Roman" w:hAnsi="Times New Roman" w:cs="Times New Roman"/>
                <w:sz w:val="20"/>
                <w:szCs w:val="20"/>
              </w:rPr>
              <w:t>rf</w:t>
            </w:r>
            <w:proofErr w:type="spellEnd"/>
            <w:proofErr w:type="gramStart"/>
            <w:r w:rsidRPr="005B1137">
              <w:rPr>
                <w:rFonts w:ascii="Times New Roman" w:hAnsi="Times New Roman" w:cs="Times New Roman"/>
                <w:sz w:val="20"/>
                <w:szCs w:val="20"/>
              </w:rPr>
              <w:t>.,</w:t>
            </w:r>
            <w:proofErr w:type="gramEnd"/>
            <w:r w:rsidRPr="005B1137">
              <w:rPr>
                <w:rFonts w:ascii="Times New Roman" w:hAnsi="Times New Roman" w:cs="Times New Roman"/>
                <w:sz w:val="20"/>
                <w:szCs w:val="20"/>
              </w:rPr>
              <w:t xml:space="preserve"> jelvényszám, aláírás)</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24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 xml:space="preserve">Átadás időpontja </w:t>
            </w:r>
            <w:r w:rsidRPr="005B1137">
              <w:rPr>
                <w:rFonts w:ascii="Times New Roman" w:hAnsi="Times New Roman" w:cs="Times New Roman"/>
                <w:b/>
                <w:bCs/>
                <w:sz w:val="20"/>
                <w:szCs w:val="20"/>
              </w:rPr>
              <w:br/>
            </w:r>
            <w:r w:rsidRPr="005B1137">
              <w:rPr>
                <w:rFonts w:ascii="Times New Roman" w:hAnsi="Times New Roman" w:cs="Times New Roman"/>
                <w:sz w:val="20"/>
                <w:szCs w:val="20"/>
              </w:rPr>
              <w:t>(dátum, óra, perc)</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24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 xml:space="preserve">Átvevő </w:t>
            </w:r>
            <w:r w:rsidRPr="005B1137">
              <w:rPr>
                <w:rFonts w:ascii="Times New Roman" w:hAnsi="Times New Roman" w:cs="Times New Roman"/>
                <w:b/>
                <w:bCs/>
                <w:sz w:val="20"/>
                <w:szCs w:val="20"/>
              </w:rPr>
              <w:br/>
            </w:r>
            <w:r w:rsidRPr="005B1137">
              <w:rPr>
                <w:rFonts w:ascii="Times New Roman" w:hAnsi="Times New Roman" w:cs="Times New Roman"/>
                <w:sz w:val="20"/>
                <w:szCs w:val="20"/>
              </w:rPr>
              <w:t xml:space="preserve">(név, </w:t>
            </w:r>
            <w:proofErr w:type="spellStart"/>
            <w:r w:rsidRPr="005B1137">
              <w:rPr>
                <w:rFonts w:ascii="Times New Roman" w:hAnsi="Times New Roman" w:cs="Times New Roman"/>
                <w:sz w:val="20"/>
                <w:szCs w:val="20"/>
              </w:rPr>
              <w:t>rf</w:t>
            </w:r>
            <w:proofErr w:type="spellEnd"/>
            <w:proofErr w:type="gramStart"/>
            <w:r w:rsidRPr="005B1137">
              <w:rPr>
                <w:rFonts w:ascii="Times New Roman" w:hAnsi="Times New Roman" w:cs="Times New Roman"/>
                <w:sz w:val="20"/>
                <w:szCs w:val="20"/>
              </w:rPr>
              <w:t>.,</w:t>
            </w:r>
            <w:proofErr w:type="gramEnd"/>
            <w:r w:rsidRPr="005B1137">
              <w:rPr>
                <w:rFonts w:ascii="Times New Roman" w:hAnsi="Times New Roman" w:cs="Times New Roman"/>
                <w:sz w:val="20"/>
                <w:szCs w:val="20"/>
              </w:rPr>
              <w:t xml:space="preserve"> jelvényszám, aláírás)</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480" w:after="0" w:line="240" w:lineRule="auto"/>
              <w:ind w:left="56" w:right="56"/>
              <w:jc w:val="center"/>
              <w:rPr>
                <w:rFonts w:ascii="Times New Roman" w:hAnsi="Times New Roman" w:cs="Times New Roman"/>
                <w:b/>
                <w:bCs/>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Ellenőrzés eredménye**</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before="36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Ellenőrzés vége (dátum, óra, perc)</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További eljárás esetén vizsgáló/ ügyintéző</w:t>
            </w:r>
            <w:r w:rsidRPr="005B1137">
              <w:rPr>
                <w:rFonts w:ascii="Times New Roman" w:hAnsi="Times New Roman" w:cs="Times New Roman"/>
                <w:b/>
                <w:bCs/>
                <w:sz w:val="20"/>
                <w:szCs w:val="20"/>
              </w:rPr>
              <w:br/>
            </w:r>
            <w:r w:rsidRPr="005B1137">
              <w:rPr>
                <w:rFonts w:ascii="Times New Roman" w:hAnsi="Times New Roman" w:cs="Times New Roman"/>
                <w:sz w:val="20"/>
                <w:szCs w:val="20"/>
              </w:rPr>
              <w:t xml:space="preserve">(név, </w:t>
            </w:r>
            <w:proofErr w:type="spellStart"/>
            <w:r w:rsidRPr="005B1137">
              <w:rPr>
                <w:rFonts w:ascii="Times New Roman" w:hAnsi="Times New Roman" w:cs="Times New Roman"/>
                <w:sz w:val="20"/>
                <w:szCs w:val="20"/>
              </w:rPr>
              <w:t>rf</w:t>
            </w:r>
            <w:proofErr w:type="spellEnd"/>
            <w:proofErr w:type="gramStart"/>
            <w:r w:rsidRPr="005B1137">
              <w:rPr>
                <w:rFonts w:ascii="Times New Roman" w:hAnsi="Times New Roman" w:cs="Times New Roman"/>
                <w:sz w:val="20"/>
                <w:szCs w:val="20"/>
              </w:rPr>
              <w:t>.,</w:t>
            </w:r>
            <w:proofErr w:type="gramEnd"/>
            <w:r w:rsidRPr="005B1137">
              <w:rPr>
                <w:rFonts w:ascii="Times New Roman" w:hAnsi="Times New Roman" w:cs="Times New Roman"/>
                <w:sz w:val="20"/>
                <w:szCs w:val="20"/>
              </w:rPr>
              <w:t xml:space="preserve"> jelvényszám, aláírás)</w:t>
            </w:r>
          </w:p>
        </w:tc>
      </w:tr>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30"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2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14736" w:type="dxa"/>
            <w:gridSpan w:val="18"/>
            <w:tcBorders>
              <w:top w:val="single" w:sz="4" w:space="0" w:color="auto"/>
              <w:left w:val="nil"/>
              <w:bottom w:val="nil"/>
              <w:right w:val="nil"/>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14736" w:type="dxa"/>
            <w:gridSpan w:val="18"/>
            <w:tcBorders>
              <w:top w:val="nil"/>
              <w:left w:val="nil"/>
              <w:bottom w:val="nil"/>
              <w:right w:val="nil"/>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02" w:type="dxa"/>
            <w:tcBorders>
              <w:top w:val="nil"/>
              <w:left w:val="nil"/>
              <w:bottom w:val="nil"/>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2354"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 Személyazonosság megállapítása</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2. Okmányérvényesség,</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-eredetiség</w:t>
            </w:r>
            <w:proofErr w:type="spellEnd"/>
            <w:r w:rsidRPr="005B1137">
              <w:rPr>
                <w:rFonts w:ascii="Times New Roman" w:hAnsi="Times New Roman" w:cs="Times New Roman"/>
                <w:sz w:val="20"/>
                <w:szCs w:val="20"/>
              </w:rPr>
              <w:t xml:space="preserve"> vizsgálata</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3. Vízum, tart. engedély érvényesség, eredetiség vizsgálata</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4. Tartózkodási cél vizsgálata</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5. Anyagi fedezet vizsgálata</w:t>
            </w:r>
          </w:p>
        </w:tc>
        <w:tc>
          <w:tcPr>
            <w:tcW w:w="235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6. Tartózkodás jogszerűsége, tart. idő vizsgálata</w:t>
            </w:r>
          </w:p>
        </w:tc>
      </w:tr>
      <w:tr w:rsidR="005B1137" w:rsidRPr="005B1137">
        <w:tblPrEx>
          <w:tblCellMar>
            <w:top w:w="0" w:type="dxa"/>
            <w:left w:w="0" w:type="dxa"/>
            <w:bottom w:w="0" w:type="dxa"/>
            <w:right w:w="0" w:type="dxa"/>
          </w:tblCellMar>
        </w:tblPrEx>
        <w:tc>
          <w:tcPr>
            <w:tcW w:w="602" w:type="dxa"/>
            <w:tcBorders>
              <w:top w:val="nil"/>
              <w:left w:val="nil"/>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2354"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7. Határrendészeti nyilvántartásokban történő ellenőrzés</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8. Első beutazók ellenőrzése</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9. Átléptető bélyegzőlenyomatok eredetiségének vizsgálata</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10. Szülői felügyeleti jog megállapítása</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11. Gépjármű és tárgyak jogszerű használatának ellenőrzése</w:t>
            </w:r>
          </w:p>
        </w:tc>
        <w:tc>
          <w:tcPr>
            <w:tcW w:w="235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12. Megbújás, csempészet gyanúja</w:t>
            </w:r>
          </w:p>
        </w:tc>
      </w:tr>
      <w:tr w:rsidR="005B1137" w:rsidRPr="005B1137">
        <w:tblPrEx>
          <w:tblCellMar>
            <w:top w:w="0" w:type="dxa"/>
            <w:left w:w="0" w:type="dxa"/>
            <w:bottom w:w="0" w:type="dxa"/>
            <w:right w:w="0" w:type="dxa"/>
          </w:tblCellMar>
        </w:tblPrEx>
        <w:tc>
          <w:tcPr>
            <w:tcW w:w="602" w:type="dxa"/>
            <w:tcBorders>
              <w:top w:val="nil"/>
              <w:left w:val="nil"/>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2354"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13. Együttműködő szerv kérésére</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14. Jogsértés észlelése</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15. Egyéb</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2356" w:type="dxa"/>
            <w:gridSpan w:val="3"/>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235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602" w:type="dxa"/>
            <w:tcBorders>
              <w:top w:val="nil"/>
              <w:left w:val="nil"/>
              <w:bottom w:val="nil"/>
              <w:right w:val="nil"/>
            </w:tcBorders>
          </w:tcPr>
          <w:p w:rsidR="005B1137" w:rsidRPr="005B1137" w:rsidRDefault="005B1137" w:rsidP="005B1137">
            <w:pPr>
              <w:autoSpaceDE w:val="0"/>
              <w:autoSpaceDN w:val="0"/>
              <w:adjustRightInd w:val="0"/>
              <w:spacing w:before="240"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4134" w:type="dxa"/>
            <w:gridSpan w:val="17"/>
            <w:tcBorders>
              <w:top w:val="single" w:sz="4" w:space="0" w:color="auto"/>
              <w:left w:val="nil"/>
              <w:bottom w:val="nil"/>
              <w:right w:val="nil"/>
            </w:tcBorders>
          </w:tcPr>
          <w:p w:rsidR="005B1137" w:rsidRPr="005B1137" w:rsidRDefault="005B1137" w:rsidP="005B1137">
            <w:pPr>
              <w:autoSpaceDE w:val="0"/>
              <w:autoSpaceDN w:val="0"/>
              <w:adjustRightInd w:val="0"/>
              <w:spacing w:before="240"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u w:val="single"/>
              </w:rPr>
              <w:t xml:space="preserve">Eredmény: </w:t>
            </w:r>
            <w:r w:rsidRPr="005B1137">
              <w:rPr>
                <w:rFonts w:ascii="Times New Roman" w:hAnsi="Times New Roman" w:cs="Times New Roman"/>
                <w:b/>
                <w:bCs/>
                <w:sz w:val="20"/>
                <w:szCs w:val="20"/>
              </w:rPr>
              <w:t xml:space="preserve">1. </w:t>
            </w:r>
            <w:r w:rsidRPr="005B1137">
              <w:rPr>
                <w:rFonts w:ascii="Times New Roman" w:hAnsi="Times New Roman" w:cs="Times New Roman"/>
                <w:sz w:val="20"/>
                <w:szCs w:val="20"/>
              </w:rPr>
              <w:t xml:space="preserve">személy átléptethető, </w:t>
            </w:r>
            <w:r w:rsidRPr="005B1137">
              <w:rPr>
                <w:rFonts w:ascii="Times New Roman" w:hAnsi="Times New Roman" w:cs="Times New Roman"/>
                <w:b/>
                <w:bCs/>
                <w:sz w:val="20"/>
                <w:szCs w:val="20"/>
              </w:rPr>
              <w:t xml:space="preserve">2. </w:t>
            </w:r>
            <w:r w:rsidRPr="005B1137">
              <w:rPr>
                <w:rFonts w:ascii="Times New Roman" w:hAnsi="Times New Roman" w:cs="Times New Roman"/>
                <w:sz w:val="20"/>
                <w:szCs w:val="20"/>
              </w:rPr>
              <w:t xml:space="preserve">személy nem léptethető át, </w:t>
            </w:r>
            <w:r w:rsidRPr="005B1137">
              <w:rPr>
                <w:rFonts w:ascii="Times New Roman" w:hAnsi="Times New Roman" w:cs="Times New Roman"/>
                <w:b/>
                <w:bCs/>
                <w:sz w:val="20"/>
                <w:szCs w:val="20"/>
              </w:rPr>
              <w:t xml:space="preserve">3. </w:t>
            </w:r>
            <w:r w:rsidRPr="005B1137">
              <w:rPr>
                <w:rFonts w:ascii="Times New Roman" w:hAnsi="Times New Roman" w:cs="Times New Roman"/>
                <w:sz w:val="20"/>
                <w:szCs w:val="20"/>
              </w:rPr>
              <w:t xml:space="preserve">további eljárás indokolt, </w:t>
            </w:r>
            <w:r w:rsidRPr="005B1137">
              <w:rPr>
                <w:rFonts w:ascii="Times New Roman" w:hAnsi="Times New Roman" w:cs="Times New Roman"/>
                <w:b/>
                <w:bCs/>
                <w:sz w:val="20"/>
                <w:szCs w:val="20"/>
              </w:rPr>
              <w:t xml:space="preserve">4. </w:t>
            </w:r>
            <w:r w:rsidRPr="005B1137">
              <w:rPr>
                <w:rFonts w:ascii="Times New Roman" w:hAnsi="Times New Roman" w:cs="Times New Roman"/>
                <w:sz w:val="20"/>
                <w:szCs w:val="20"/>
              </w:rPr>
              <w:t xml:space="preserve">adattári ellenőrzés eredménye szerinti eljárás, </w:t>
            </w:r>
            <w:r w:rsidRPr="005B1137">
              <w:rPr>
                <w:rFonts w:ascii="Times New Roman" w:hAnsi="Times New Roman" w:cs="Times New Roman"/>
                <w:b/>
                <w:bCs/>
                <w:sz w:val="20"/>
                <w:szCs w:val="20"/>
              </w:rPr>
              <w:t xml:space="preserve">5. </w:t>
            </w:r>
            <w:r w:rsidRPr="005B1137">
              <w:rPr>
                <w:rFonts w:ascii="Times New Roman" w:hAnsi="Times New Roman" w:cs="Times New Roman"/>
                <w:sz w:val="20"/>
                <w:szCs w:val="20"/>
              </w:rPr>
              <w:t>szankció.</w:t>
            </w:r>
          </w:p>
        </w:tc>
      </w:tr>
    </w:tbl>
    <w:p w:rsidR="005B1137" w:rsidRPr="005B1137" w:rsidRDefault="005B1137" w:rsidP="005B1137">
      <w:pPr>
        <w:autoSpaceDE w:val="0"/>
        <w:autoSpaceDN w:val="0"/>
        <w:adjustRightInd w:val="0"/>
        <w:spacing w:before="240" w:after="240" w:line="240" w:lineRule="auto"/>
        <w:rPr>
          <w:rFonts w:ascii="Times New Roman" w:hAnsi="Times New Roman" w:cs="Times New Roman"/>
          <w:sz w:val="24"/>
          <w:szCs w:val="24"/>
        </w:rPr>
      </w:pPr>
      <w:r w:rsidRPr="005B1137">
        <w:rPr>
          <w:rFonts w:ascii="Times New Roman" w:hAnsi="Times New Roman" w:cs="Times New Roman"/>
          <w:i/>
          <w:iCs/>
          <w:sz w:val="28"/>
          <w:szCs w:val="28"/>
          <w:u w:val="single"/>
        </w:rPr>
        <w:t>3. m</w:t>
      </w:r>
      <w:bookmarkStart w:id="0" w:name="_GoBack"/>
      <w:bookmarkEnd w:id="0"/>
      <w:r w:rsidRPr="005B1137">
        <w:rPr>
          <w:rFonts w:ascii="Times New Roman" w:hAnsi="Times New Roman" w:cs="Times New Roman"/>
          <w:i/>
          <w:iCs/>
          <w:sz w:val="28"/>
          <w:szCs w:val="28"/>
          <w:u w:val="single"/>
        </w:rPr>
        <w:t>elléklet a 24/2015. (X. 15.) ORFK utasításhoz</w:t>
      </w:r>
    </w:p>
    <w:tbl>
      <w:tblPr>
        <w:tblW w:w="0" w:type="auto"/>
        <w:tblInd w:w="5" w:type="dxa"/>
        <w:tblLayout w:type="fixed"/>
        <w:tblCellMar>
          <w:left w:w="0" w:type="dxa"/>
          <w:right w:w="0" w:type="dxa"/>
        </w:tblCellMar>
        <w:tblLook w:val="0000" w:firstRow="0" w:lastRow="0" w:firstColumn="0" w:lastColumn="0" w:noHBand="0" w:noVBand="0"/>
      </w:tblPr>
      <w:tblGrid>
        <w:gridCol w:w="682"/>
        <w:gridCol w:w="688"/>
        <w:gridCol w:w="688"/>
        <w:gridCol w:w="688"/>
        <w:gridCol w:w="688"/>
        <w:gridCol w:w="688"/>
        <w:gridCol w:w="688"/>
        <w:gridCol w:w="688"/>
        <w:gridCol w:w="688"/>
        <w:gridCol w:w="686"/>
        <w:gridCol w:w="686"/>
        <w:gridCol w:w="686"/>
        <w:gridCol w:w="686"/>
        <w:gridCol w:w="686"/>
        <w:gridCol w:w="686"/>
        <w:gridCol w:w="686"/>
        <w:gridCol w:w="686"/>
        <w:gridCol w:w="686"/>
        <w:gridCol w:w="686"/>
        <w:gridCol w:w="686"/>
        <w:gridCol w:w="686"/>
        <w:gridCol w:w="686"/>
        <w:gridCol w:w="12"/>
        <w:gridCol w:w="674"/>
        <w:gridCol w:w="686"/>
        <w:gridCol w:w="686"/>
        <w:gridCol w:w="686"/>
        <w:gridCol w:w="686"/>
        <w:gridCol w:w="16"/>
        <w:gridCol w:w="670"/>
        <w:gridCol w:w="16"/>
        <w:gridCol w:w="670"/>
        <w:gridCol w:w="16"/>
        <w:gridCol w:w="670"/>
        <w:gridCol w:w="16"/>
        <w:gridCol w:w="670"/>
        <w:gridCol w:w="16"/>
        <w:gridCol w:w="670"/>
        <w:gridCol w:w="16"/>
        <w:gridCol w:w="670"/>
        <w:gridCol w:w="16"/>
      </w:tblGrid>
      <w:tr w:rsidR="005B1137" w:rsidRPr="005B1137">
        <w:tblPrEx>
          <w:tblCellMar>
            <w:top w:w="0" w:type="dxa"/>
            <w:left w:w="0" w:type="dxa"/>
            <w:bottom w:w="0" w:type="dxa"/>
            <w:right w:w="0" w:type="dxa"/>
          </w:tblCellMar>
        </w:tblPrEx>
        <w:tc>
          <w:tcPr>
            <w:tcW w:w="682"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10306" w:type="dxa"/>
            <w:gridSpan w:val="16"/>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b/>
                <w:bCs/>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Elkülönített helyen történő ellenőrzés oka</w:t>
            </w:r>
          </w:p>
        </w:tc>
        <w:tc>
          <w:tcPr>
            <w:tcW w:w="3434" w:type="dxa"/>
            <w:gridSpan w:val="6"/>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Átadás időpontja</w:t>
            </w:r>
          </w:p>
        </w:tc>
        <w:tc>
          <w:tcPr>
            <w:tcW w:w="686" w:type="dxa"/>
            <w:gridSpan w:val="2"/>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rPr>
          <w:gridAfter w:val="1"/>
          <w:wAfter w:w="16" w:type="dxa"/>
        </w:trPr>
        <w:tc>
          <w:tcPr>
            <w:tcW w:w="682"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b/>
                <w:bCs/>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Sor-</w:t>
            </w:r>
            <w:r w:rsidRPr="005B1137">
              <w:rPr>
                <w:rFonts w:ascii="Times New Roman" w:hAnsi="Times New Roman" w:cs="Times New Roman"/>
                <w:b/>
                <w:bCs/>
                <w:sz w:val="20"/>
                <w:szCs w:val="20"/>
              </w:rPr>
              <w:br/>
              <w:t>szám</w:t>
            </w:r>
          </w:p>
        </w:tc>
        <w:tc>
          <w:tcPr>
            <w:tcW w:w="688"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Úti ok-</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mány</w:t>
            </w:r>
            <w:proofErr w:type="spellEnd"/>
            <w:r w:rsidRPr="005B1137">
              <w:rPr>
                <w:rFonts w:ascii="Times New Roman" w:hAnsi="Times New Roman" w:cs="Times New Roman"/>
                <w:sz w:val="20"/>
                <w:szCs w:val="20"/>
              </w:rPr>
              <w:t xml:space="preserve"> kiállító ország</w:t>
            </w:r>
          </w:p>
        </w:tc>
        <w:tc>
          <w:tcPr>
            <w:tcW w:w="688"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Úti ok-</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mány</w:t>
            </w:r>
            <w:proofErr w:type="spellEnd"/>
            <w:r w:rsidRPr="005B1137">
              <w:rPr>
                <w:rFonts w:ascii="Times New Roman" w:hAnsi="Times New Roman" w:cs="Times New Roman"/>
                <w:sz w:val="20"/>
                <w:szCs w:val="20"/>
              </w:rPr>
              <w:t xml:space="preserve"> típusa</w:t>
            </w:r>
          </w:p>
        </w:tc>
        <w:tc>
          <w:tcPr>
            <w:tcW w:w="688"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Jármű </w:t>
            </w:r>
            <w:proofErr w:type="spellStart"/>
            <w:r w:rsidRPr="005B1137">
              <w:rPr>
                <w:rFonts w:ascii="Times New Roman" w:hAnsi="Times New Roman" w:cs="Times New Roman"/>
                <w:sz w:val="20"/>
                <w:szCs w:val="20"/>
              </w:rPr>
              <w:t>ho-</w:t>
            </w:r>
            <w:proofErr w:type="spellEnd"/>
            <w:r w:rsidRPr="005B1137">
              <w:rPr>
                <w:rFonts w:ascii="Times New Roman" w:hAnsi="Times New Roman" w:cs="Times New Roman"/>
                <w:sz w:val="20"/>
                <w:szCs w:val="20"/>
              </w:rPr>
              <w:br/>
              <w:t>nos-</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sága</w:t>
            </w:r>
            <w:proofErr w:type="spellEnd"/>
          </w:p>
        </w:tc>
        <w:tc>
          <w:tcPr>
            <w:tcW w:w="688"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Jár-</w:t>
            </w:r>
            <w:r w:rsidRPr="005B1137">
              <w:rPr>
                <w:rFonts w:ascii="Times New Roman" w:hAnsi="Times New Roman" w:cs="Times New Roman"/>
                <w:sz w:val="20"/>
                <w:szCs w:val="20"/>
              </w:rPr>
              <w:br/>
              <w:t>mű-</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kate-</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gória</w:t>
            </w:r>
            <w:proofErr w:type="spellEnd"/>
          </w:p>
        </w:tc>
        <w:tc>
          <w:tcPr>
            <w:tcW w:w="688"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Állam-</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pol-</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gárság</w:t>
            </w:r>
            <w:proofErr w:type="spellEnd"/>
          </w:p>
        </w:tc>
        <w:tc>
          <w:tcPr>
            <w:tcW w:w="688"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Határ-</w:t>
            </w:r>
            <w:r w:rsidRPr="005B1137">
              <w:rPr>
                <w:rFonts w:ascii="Times New Roman" w:hAnsi="Times New Roman" w:cs="Times New Roman"/>
                <w:sz w:val="20"/>
                <w:szCs w:val="20"/>
              </w:rPr>
              <w:br/>
              <w:t>átlépés iránya</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proofErr w:type="spellStart"/>
            <w:r w:rsidRPr="005B1137">
              <w:rPr>
                <w:rFonts w:ascii="Times New Roman" w:hAnsi="Times New Roman" w:cs="Times New Roman"/>
                <w:sz w:val="20"/>
                <w:szCs w:val="20"/>
              </w:rPr>
              <w:t>sze-</w:t>
            </w:r>
            <w:proofErr w:type="spellEnd"/>
            <w:r w:rsidRPr="005B1137">
              <w:rPr>
                <w:rFonts w:ascii="Times New Roman" w:hAnsi="Times New Roman" w:cs="Times New Roman"/>
                <w:sz w:val="20"/>
                <w:szCs w:val="20"/>
              </w:rPr>
              <w:br/>
              <w:t>mély-</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azo-</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nosság</w:t>
            </w:r>
            <w:proofErr w:type="spellEnd"/>
            <w:r w:rsidRPr="005B1137">
              <w:rPr>
                <w:rFonts w:ascii="Times New Roman" w:hAnsi="Times New Roman" w:cs="Times New Roman"/>
                <w:sz w:val="20"/>
                <w:szCs w:val="20"/>
              </w:rPr>
              <w:t xml:space="preserve"> meg-</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állapí-</w:t>
            </w:r>
            <w:proofErr w:type="spellEnd"/>
            <w:r w:rsidRPr="005B1137">
              <w:rPr>
                <w:rFonts w:ascii="Times New Roman" w:hAnsi="Times New Roman" w:cs="Times New Roman"/>
                <w:sz w:val="20"/>
                <w:szCs w:val="20"/>
              </w:rPr>
              <w:br/>
              <w:t>tás</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ok-</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mány-</w:t>
            </w:r>
            <w:proofErr w:type="spellEnd"/>
            <w:r w:rsidRPr="005B1137">
              <w:rPr>
                <w:rFonts w:ascii="Times New Roman" w:hAnsi="Times New Roman" w:cs="Times New Roman"/>
                <w:sz w:val="20"/>
                <w:szCs w:val="20"/>
              </w:rPr>
              <w:br/>
              <w:t>érvé-</w:t>
            </w:r>
            <w:r w:rsidRPr="005B1137">
              <w:rPr>
                <w:rFonts w:ascii="Times New Roman" w:hAnsi="Times New Roman" w:cs="Times New Roman"/>
                <w:sz w:val="20"/>
                <w:szCs w:val="20"/>
              </w:rPr>
              <w:br/>
              <w:t>nyes-</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ség</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-ere-</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detiség</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vizs-</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gálata</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vízum, tartóz-</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kodási</w:t>
            </w:r>
            <w:proofErr w:type="spellEnd"/>
            <w:r w:rsidRPr="005B1137">
              <w:rPr>
                <w:rFonts w:ascii="Times New Roman" w:hAnsi="Times New Roman" w:cs="Times New Roman"/>
                <w:sz w:val="20"/>
                <w:szCs w:val="20"/>
              </w:rPr>
              <w:t xml:space="preserve"> </w:t>
            </w:r>
            <w:proofErr w:type="spellStart"/>
            <w:r w:rsidRPr="005B1137">
              <w:rPr>
                <w:rFonts w:ascii="Times New Roman" w:hAnsi="Times New Roman" w:cs="Times New Roman"/>
                <w:sz w:val="20"/>
                <w:szCs w:val="20"/>
              </w:rPr>
              <w:t>enge-</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dély</w:t>
            </w:r>
            <w:proofErr w:type="spellEnd"/>
            <w:r w:rsidRPr="005B1137">
              <w:rPr>
                <w:rFonts w:ascii="Times New Roman" w:hAnsi="Times New Roman" w:cs="Times New Roman"/>
                <w:sz w:val="20"/>
                <w:szCs w:val="20"/>
              </w:rPr>
              <w:t xml:space="preserve"> érvé-</w:t>
            </w:r>
            <w:r w:rsidRPr="005B1137">
              <w:rPr>
                <w:rFonts w:ascii="Times New Roman" w:hAnsi="Times New Roman" w:cs="Times New Roman"/>
                <w:sz w:val="20"/>
                <w:szCs w:val="20"/>
              </w:rPr>
              <w:br/>
              <w:t>nyes-</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ség</w:t>
            </w:r>
            <w:proofErr w:type="spellEnd"/>
            <w:r w:rsidRPr="005B1137">
              <w:rPr>
                <w:rFonts w:ascii="Times New Roman" w:hAnsi="Times New Roman" w:cs="Times New Roman"/>
                <w:sz w:val="20"/>
                <w:szCs w:val="20"/>
              </w:rPr>
              <w:t xml:space="preserve">, </w:t>
            </w:r>
            <w:proofErr w:type="spellStart"/>
            <w:r w:rsidRPr="005B1137">
              <w:rPr>
                <w:rFonts w:ascii="Times New Roman" w:hAnsi="Times New Roman" w:cs="Times New Roman"/>
                <w:sz w:val="20"/>
                <w:szCs w:val="20"/>
              </w:rPr>
              <w:t>erede-</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tiség</w:t>
            </w:r>
            <w:proofErr w:type="spellEnd"/>
            <w:r w:rsidRPr="005B1137">
              <w:rPr>
                <w:rFonts w:ascii="Times New Roman" w:hAnsi="Times New Roman" w:cs="Times New Roman"/>
                <w:sz w:val="20"/>
                <w:szCs w:val="20"/>
              </w:rPr>
              <w:t xml:space="preserve"> </w:t>
            </w:r>
            <w:proofErr w:type="spellStart"/>
            <w:r w:rsidRPr="005B1137">
              <w:rPr>
                <w:rFonts w:ascii="Times New Roman" w:hAnsi="Times New Roman" w:cs="Times New Roman"/>
                <w:sz w:val="20"/>
                <w:szCs w:val="20"/>
              </w:rPr>
              <w:t>vizs-</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lastRenderedPageBreak/>
              <w:t>gálata</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lastRenderedPageBreak/>
              <w:t xml:space="preserve"> tartóz-</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kodási</w:t>
            </w:r>
            <w:proofErr w:type="spellEnd"/>
            <w:r w:rsidRPr="005B1137">
              <w:rPr>
                <w:rFonts w:ascii="Times New Roman" w:hAnsi="Times New Roman" w:cs="Times New Roman"/>
                <w:sz w:val="20"/>
                <w:szCs w:val="20"/>
              </w:rPr>
              <w:t xml:space="preserve"> cél </w:t>
            </w:r>
            <w:proofErr w:type="spellStart"/>
            <w:r w:rsidRPr="005B1137">
              <w:rPr>
                <w:rFonts w:ascii="Times New Roman" w:hAnsi="Times New Roman" w:cs="Times New Roman"/>
                <w:sz w:val="20"/>
                <w:szCs w:val="20"/>
              </w:rPr>
              <w:t>vizs-</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gálata</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anyagi fedezet </w:t>
            </w:r>
            <w:proofErr w:type="spellStart"/>
            <w:r w:rsidRPr="005B1137">
              <w:rPr>
                <w:rFonts w:ascii="Times New Roman" w:hAnsi="Times New Roman" w:cs="Times New Roman"/>
                <w:sz w:val="20"/>
                <w:szCs w:val="20"/>
              </w:rPr>
              <w:t>vizs-</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gálata</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tartóz-</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kodás</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jog-</w:t>
            </w:r>
            <w:r w:rsidRPr="005B1137">
              <w:rPr>
                <w:rFonts w:ascii="Times New Roman" w:hAnsi="Times New Roman" w:cs="Times New Roman"/>
                <w:sz w:val="20"/>
                <w:szCs w:val="20"/>
              </w:rPr>
              <w:br/>
              <w:t>szerű-</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sége</w:t>
            </w:r>
            <w:proofErr w:type="spellEnd"/>
            <w:r w:rsidRPr="005B1137">
              <w:rPr>
                <w:rFonts w:ascii="Times New Roman" w:hAnsi="Times New Roman" w:cs="Times New Roman"/>
                <w:sz w:val="20"/>
                <w:szCs w:val="20"/>
              </w:rPr>
              <w:t>, tartóz-</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kodási</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 xml:space="preserve">idő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vizs-</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gálata</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határ-</w:t>
            </w:r>
            <w:r w:rsidRPr="005B1137">
              <w:rPr>
                <w:rFonts w:ascii="Times New Roman" w:hAnsi="Times New Roman" w:cs="Times New Roman"/>
                <w:sz w:val="20"/>
                <w:szCs w:val="20"/>
              </w:rPr>
              <w:br/>
              <w:t>rendé-</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szeti</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nyíl-</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ván-</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tartá-</w:t>
            </w:r>
            <w:proofErr w:type="spellEnd"/>
            <w:r w:rsidRPr="005B1137">
              <w:rPr>
                <w:rFonts w:ascii="Times New Roman" w:hAnsi="Times New Roman" w:cs="Times New Roman"/>
                <w:sz w:val="20"/>
                <w:szCs w:val="20"/>
              </w:rPr>
              <w:br/>
              <w:t>sok-</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ban</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történő ellen-</w:t>
            </w:r>
            <w:r w:rsidRPr="005B1137">
              <w:rPr>
                <w:rFonts w:ascii="Times New Roman" w:hAnsi="Times New Roman" w:cs="Times New Roman"/>
                <w:sz w:val="20"/>
                <w:szCs w:val="20"/>
              </w:rPr>
              <w:br/>
              <w:t>őrzés</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első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beuta-</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zók</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ellen-</w:t>
            </w:r>
            <w:r w:rsidRPr="005B1137">
              <w:rPr>
                <w:rFonts w:ascii="Times New Roman" w:hAnsi="Times New Roman" w:cs="Times New Roman"/>
                <w:sz w:val="20"/>
                <w:szCs w:val="20"/>
              </w:rPr>
              <w:br/>
              <w:t>őrzése</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átlép-</w:t>
            </w:r>
            <w:r w:rsidRPr="005B1137">
              <w:rPr>
                <w:rFonts w:ascii="Times New Roman" w:hAnsi="Times New Roman" w:cs="Times New Roman"/>
                <w:sz w:val="20"/>
                <w:szCs w:val="20"/>
              </w:rPr>
              <w:br/>
              <w:t xml:space="preserve">tető </w:t>
            </w:r>
            <w:r w:rsidRPr="005B1137">
              <w:rPr>
                <w:rFonts w:ascii="Times New Roman" w:hAnsi="Times New Roman" w:cs="Times New Roman"/>
                <w:sz w:val="20"/>
                <w:szCs w:val="20"/>
              </w:rPr>
              <w:br/>
              <w:t>bélyeg-</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ző-</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lenyo-</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matok</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ere-</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deti-</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ségé-</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nek</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vizs-</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lastRenderedPageBreak/>
              <w:t>gálata</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lastRenderedPageBreak/>
              <w:t xml:space="preserve"> szülői fel-</w:t>
            </w:r>
            <w:r w:rsidRPr="005B1137">
              <w:rPr>
                <w:rFonts w:ascii="Times New Roman" w:hAnsi="Times New Roman" w:cs="Times New Roman"/>
                <w:sz w:val="20"/>
                <w:szCs w:val="20"/>
              </w:rPr>
              <w:br/>
              <w:t>ügye-</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leti</w:t>
            </w:r>
            <w:proofErr w:type="spellEnd"/>
            <w:r w:rsidRPr="005B1137">
              <w:rPr>
                <w:rFonts w:ascii="Times New Roman" w:hAnsi="Times New Roman" w:cs="Times New Roman"/>
                <w:sz w:val="20"/>
                <w:szCs w:val="20"/>
              </w:rPr>
              <w:t xml:space="preserve"> jog meg-</w:t>
            </w:r>
            <w:r w:rsidRPr="005B1137">
              <w:rPr>
                <w:rFonts w:ascii="Times New Roman" w:hAnsi="Times New Roman" w:cs="Times New Roman"/>
                <w:sz w:val="20"/>
                <w:szCs w:val="20"/>
              </w:rPr>
              <w:br/>
              <w:t>álla-</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pítása</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gép-</w:t>
            </w:r>
            <w:r w:rsidRPr="005B1137">
              <w:rPr>
                <w:rFonts w:ascii="Times New Roman" w:hAnsi="Times New Roman" w:cs="Times New Roman"/>
                <w:sz w:val="20"/>
                <w:szCs w:val="20"/>
              </w:rPr>
              <w:br/>
              <w:t xml:space="preserve">jármű </w:t>
            </w:r>
            <w:r w:rsidRPr="005B1137">
              <w:rPr>
                <w:rFonts w:ascii="Times New Roman" w:hAnsi="Times New Roman" w:cs="Times New Roman"/>
                <w:sz w:val="20"/>
                <w:szCs w:val="20"/>
              </w:rPr>
              <w:br/>
              <w:t xml:space="preserve">és </w:t>
            </w:r>
            <w:r w:rsidRPr="005B1137">
              <w:rPr>
                <w:rFonts w:ascii="Times New Roman" w:hAnsi="Times New Roman" w:cs="Times New Roman"/>
                <w:sz w:val="20"/>
                <w:szCs w:val="20"/>
              </w:rPr>
              <w:br/>
              <w:t>tár-</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gyak</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jog-</w:t>
            </w:r>
            <w:r w:rsidRPr="005B1137">
              <w:rPr>
                <w:rFonts w:ascii="Times New Roman" w:hAnsi="Times New Roman" w:cs="Times New Roman"/>
                <w:sz w:val="20"/>
                <w:szCs w:val="20"/>
              </w:rPr>
              <w:br/>
              <w:t xml:space="preserve">szerű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hasz-</w:t>
            </w:r>
            <w:proofErr w:type="spellEnd"/>
            <w:r w:rsidRPr="005B1137">
              <w:rPr>
                <w:rFonts w:ascii="Times New Roman" w:hAnsi="Times New Roman" w:cs="Times New Roman"/>
                <w:sz w:val="20"/>
                <w:szCs w:val="20"/>
              </w:rPr>
              <w:br/>
              <w:t>nála-</w:t>
            </w:r>
            <w:r w:rsidRPr="005B1137">
              <w:rPr>
                <w:rFonts w:ascii="Times New Roman" w:hAnsi="Times New Roman" w:cs="Times New Roman"/>
                <w:sz w:val="20"/>
                <w:szCs w:val="20"/>
              </w:rPr>
              <w:br/>
              <w:t xml:space="preserve">tának </w:t>
            </w:r>
            <w:r w:rsidRPr="005B1137">
              <w:rPr>
                <w:rFonts w:ascii="Times New Roman" w:hAnsi="Times New Roman" w:cs="Times New Roman"/>
                <w:sz w:val="20"/>
                <w:szCs w:val="20"/>
              </w:rPr>
              <w:br/>
              <w:t>ellen-</w:t>
            </w:r>
            <w:r w:rsidRPr="005B1137">
              <w:rPr>
                <w:rFonts w:ascii="Times New Roman" w:hAnsi="Times New Roman" w:cs="Times New Roman"/>
                <w:sz w:val="20"/>
                <w:szCs w:val="20"/>
              </w:rPr>
              <w:br/>
              <w:t>őrzése</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meg-</w:t>
            </w:r>
            <w:r w:rsidRPr="005B1137">
              <w:rPr>
                <w:rFonts w:ascii="Times New Roman" w:hAnsi="Times New Roman" w:cs="Times New Roman"/>
                <w:sz w:val="20"/>
                <w:szCs w:val="20"/>
              </w:rPr>
              <w:br/>
              <w:t xml:space="preserve">bújás,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csem-</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pészet</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r>
            <w:proofErr w:type="gramStart"/>
            <w:r w:rsidRPr="005B1137">
              <w:rPr>
                <w:rFonts w:ascii="Times New Roman" w:hAnsi="Times New Roman" w:cs="Times New Roman"/>
                <w:sz w:val="20"/>
                <w:szCs w:val="20"/>
              </w:rPr>
              <w:t>gyanú-</w:t>
            </w:r>
            <w:proofErr w:type="gramEnd"/>
            <w:r w:rsidRPr="005B1137">
              <w:rPr>
                <w:rFonts w:ascii="Times New Roman" w:hAnsi="Times New Roman" w:cs="Times New Roman"/>
                <w:sz w:val="20"/>
                <w:szCs w:val="20"/>
              </w:rPr>
              <w:br/>
              <w:t>ja</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együtt-</w:t>
            </w:r>
            <w:r w:rsidRPr="005B1137">
              <w:rPr>
                <w:rFonts w:ascii="Times New Roman" w:hAnsi="Times New Roman" w:cs="Times New Roman"/>
                <w:sz w:val="20"/>
                <w:szCs w:val="20"/>
              </w:rPr>
              <w:br/>
              <w:t>mű-</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ködő</w:t>
            </w:r>
            <w:proofErr w:type="spellEnd"/>
            <w:r w:rsidRPr="005B1137">
              <w:rPr>
                <w:rFonts w:ascii="Times New Roman" w:hAnsi="Times New Roman" w:cs="Times New Roman"/>
                <w:sz w:val="20"/>
                <w:szCs w:val="20"/>
              </w:rPr>
              <w:t xml:space="preserve"> </w:t>
            </w:r>
            <w:r w:rsidRPr="005B1137">
              <w:rPr>
                <w:rFonts w:ascii="Times New Roman" w:hAnsi="Times New Roman" w:cs="Times New Roman"/>
                <w:sz w:val="20"/>
                <w:szCs w:val="20"/>
              </w:rPr>
              <w:br/>
              <w:t xml:space="preserve">szerv </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kéré-</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sére</w:t>
            </w:r>
            <w:proofErr w:type="spellEnd"/>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jog-</w:t>
            </w:r>
            <w:r w:rsidRPr="005B1137">
              <w:rPr>
                <w:rFonts w:ascii="Times New Roman" w:hAnsi="Times New Roman" w:cs="Times New Roman"/>
                <w:sz w:val="20"/>
                <w:szCs w:val="20"/>
              </w:rPr>
              <w:br/>
              <w:t xml:space="preserve">sértés </w:t>
            </w:r>
            <w:r w:rsidRPr="005B1137">
              <w:rPr>
                <w:rFonts w:ascii="Times New Roman" w:hAnsi="Times New Roman" w:cs="Times New Roman"/>
                <w:sz w:val="20"/>
                <w:szCs w:val="20"/>
              </w:rPr>
              <w:br/>
              <w:t>ész-</w:t>
            </w:r>
            <w:r w:rsidRPr="005B1137">
              <w:rPr>
                <w:rFonts w:ascii="Times New Roman" w:hAnsi="Times New Roman" w:cs="Times New Roman"/>
                <w:sz w:val="20"/>
                <w:szCs w:val="20"/>
              </w:rPr>
              <w:br/>
              <w:t>lelése</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egyéb</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év</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hónap</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nap</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óra</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perc</w:t>
            </w:r>
          </w:p>
        </w:tc>
        <w:tc>
          <w:tcPr>
            <w:tcW w:w="686" w:type="dxa"/>
            <w:gridSpan w:val="2"/>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Átadó (név, </w:t>
            </w:r>
            <w:proofErr w:type="spellStart"/>
            <w:r w:rsidRPr="005B1137">
              <w:rPr>
                <w:rFonts w:ascii="Times New Roman" w:hAnsi="Times New Roman" w:cs="Times New Roman"/>
                <w:sz w:val="20"/>
                <w:szCs w:val="20"/>
              </w:rPr>
              <w:t>rf</w:t>
            </w:r>
            <w:proofErr w:type="spellEnd"/>
            <w:r w:rsidRPr="005B1137">
              <w:rPr>
                <w:rFonts w:ascii="Times New Roman" w:hAnsi="Times New Roman" w:cs="Times New Roman"/>
                <w:sz w:val="20"/>
                <w:szCs w:val="20"/>
              </w:rPr>
              <w:t>.)</w:t>
            </w:r>
          </w:p>
        </w:tc>
        <w:tc>
          <w:tcPr>
            <w:tcW w:w="686" w:type="dxa"/>
            <w:gridSpan w:val="2"/>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Átvevő (név, </w:t>
            </w:r>
            <w:proofErr w:type="spellStart"/>
            <w:r w:rsidRPr="005B1137">
              <w:rPr>
                <w:rFonts w:ascii="Times New Roman" w:hAnsi="Times New Roman" w:cs="Times New Roman"/>
                <w:sz w:val="20"/>
                <w:szCs w:val="20"/>
              </w:rPr>
              <w:t>rf</w:t>
            </w:r>
            <w:proofErr w:type="spellEnd"/>
            <w:r w:rsidRPr="005B1137">
              <w:rPr>
                <w:rFonts w:ascii="Times New Roman" w:hAnsi="Times New Roman" w:cs="Times New Roman"/>
                <w:sz w:val="20"/>
                <w:szCs w:val="20"/>
              </w:rPr>
              <w:t>.)</w:t>
            </w:r>
          </w:p>
        </w:tc>
        <w:tc>
          <w:tcPr>
            <w:tcW w:w="686" w:type="dxa"/>
            <w:gridSpan w:val="2"/>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proofErr w:type="spellStart"/>
            <w:r w:rsidRPr="005B1137">
              <w:rPr>
                <w:rFonts w:ascii="Times New Roman" w:hAnsi="Times New Roman" w:cs="Times New Roman"/>
                <w:sz w:val="20"/>
                <w:szCs w:val="20"/>
              </w:rPr>
              <w:t>Sze-</w:t>
            </w:r>
            <w:proofErr w:type="spellEnd"/>
            <w:r w:rsidRPr="005B1137">
              <w:rPr>
                <w:rFonts w:ascii="Times New Roman" w:hAnsi="Times New Roman" w:cs="Times New Roman"/>
                <w:sz w:val="20"/>
                <w:szCs w:val="20"/>
              </w:rPr>
              <w:br/>
              <w:t>mély átlép-</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tethető</w:t>
            </w:r>
            <w:proofErr w:type="spellEnd"/>
          </w:p>
        </w:tc>
        <w:tc>
          <w:tcPr>
            <w:tcW w:w="686" w:type="dxa"/>
            <w:gridSpan w:val="2"/>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proofErr w:type="spellStart"/>
            <w:r w:rsidRPr="005B1137">
              <w:rPr>
                <w:rFonts w:ascii="Times New Roman" w:hAnsi="Times New Roman" w:cs="Times New Roman"/>
                <w:sz w:val="20"/>
                <w:szCs w:val="20"/>
              </w:rPr>
              <w:t>To-</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vábbi</w:t>
            </w:r>
            <w:proofErr w:type="spellEnd"/>
            <w:r w:rsidRPr="005B1137">
              <w:rPr>
                <w:rFonts w:ascii="Times New Roman" w:hAnsi="Times New Roman" w:cs="Times New Roman"/>
                <w:sz w:val="20"/>
                <w:szCs w:val="20"/>
              </w:rPr>
              <w:t xml:space="preserve"> intéz-</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kedés</w:t>
            </w:r>
            <w:proofErr w:type="spellEnd"/>
          </w:p>
        </w:tc>
        <w:tc>
          <w:tcPr>
            <w:tcW w:w="686" w:type="dxa"/>
            <w:gridSpan w:val="2"/>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Ellen-</w:t>
            </w:r>
            <w:r w:rsidRPr="005B1137">
              <w:rPr>
                <w:rFonts w:ascii="Times New Roman" w:hAnsi="Times New Roman" w:cs="Times New Roman"/>
                <w:sz w:val="20"/>
                <w:szCs w:val="20"/>
              </w:rPr>
              <w:br/>
              <w:t>őrzés idő-</w:t>
            </w:r>
            <w:r w:rsidRPr="005B1137">
              <w:rPr>
                <w:rFonts w:ascii="Times New Roman" w:hAnsi="Times New Roman" w:cs="Times New Roman"/>
                <w:sz w:val="20"/>
                <w:szCs w:val="20"/>
              </w:rPr>
              <w:br/>
              <w:t>tar-</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tama</w:t>
            </w:r>
            <w:proofErr w:type="spellEnd"/>
            <w:r w:rsidRPr="005B1137">
              <w:rPr>
                <w:rFonts w:ascii="Times New Roman" w:hAnsi="Times New Roman" w:cs="Times New Roman"/>
                <w:sz w:val="20"/>
                <w:szCs w:val="20"/>
              </w:rPr>
              <w:t xml:space="preserve"> (perc)</w:t>
            </w:r>
          </w:p>
        </w:tc>
        <w:tc>
          <w:tcPr>
            <w:tcW w:w="686" w:type="dxa"/>
            <w:gridSpan w:val="2"/>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w:t>
            </w:r>
            <w:proofErr w:type="spellStart"/>
            <w:r w:rsidRPr="005B1137">
              <w:rPr>
                <w:rFonts w:ascii="Times New Roman" w:hAnsi="Times New Roman" w:cs="Times New Roman"/>
                <w:sz w:val="20"/>
                <w:szCs w:val="20"/>
              </w:rPr>
              <w:t>To-</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vábbi</w:t>
            </w:r>
            <w:proofErr w:type="spellEnd"/>
            <w:r w:rsidRPr="005B1137">
              <w:rPr>
                <w:rFonts w:ascii="Times New Roman" w:hAnsi="Times New Roman" w:cs="Times New Roman"/>
                <w:sz w:val="20"/>
                <w:szCs w:val="20"/>
              </w:rPr>
              <w:t xml:space="preserve"> eljárás esetén </w:t>
            </w:r>
            <w:proofErr w:type="spellStart"/>
            <w:r w:rsidRPr="005B1137">
              <w:rPr>
                <w:rFonts w:ascii="Times New Roman" w:hAnsi="Times New Roman" w:cs="Times New Roman"/>
                <w:sz w:val="20"/>
                <w:szCs w:val="20"/>
              </w:rPr>
              <w:t>vizs-</w:t>
            </w:r>
            <w:proofErr w:type="spellEnd"/>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gáló</w:t>
            </w:r>
            <w:proofErr w:type="spellEnd"/>
            <w:r w:rsidRPr="005B1137">
              <w:rPr>
                <w:rFonts w:ascii="Times New Roman" w:hAnsi="Times New Roman" w:cs="Times New Roman"/>
                <w:sz w:val="20"/>
                <w:szCs w:val="20"/>
              </w:rPr>
              <w:t>/</w:t>
            </w:r>
            <w:r w:rsidRPr="005B1137">
              <w:rPr>
                <w:rFonts w:ascii="Times New Roman" w:hAnsi="Times New Roman" w:cs="Times New Roman"/>
                <w:sz w:val="20"/>
                <w:szCs w:val="20"/>
              </w:rPr>
              <w:br/>
            </w:r>
            <w:proofErr w:type="gramStart"/>
            <w:r w:rsidRPr="005B1137">
              <w:rPr>
                <w:rFonts w:ascii="Times New Roman" w:hAnsi="Times New Roman" w:cs="Times New Roman"/>
                <w:sz w:val="20"/>
                <w:szCs w:val="20"/>
              </w:rPr>
              <w:t>ügy-</w:t>
            </w:r>
            <w:r w:rsidRPr="005B1137">
              <w:rPr>
                <w:rFonts w:ascii="Times New Roman" w:hAnsi="Times New Roman" w:cs="Times New Roman"/>
                <w:sz w:val="20"/>
                <w:szCs w:val="20"/>
              </w:rPr>
              <w:br/>
              <w:t>intéző</w:t>
            </w:r>
            <w:proofErr w:type="gramEnd"/>
            <w:r w:rsidRPr="005B1137">
              <w:rPr>
                <w:rFonts w:ascii="Times New Roman" w:hAnsi="Times New Roman" w:cs="Times New Roman"/>
                <w:sz w:val="20"/>
                <w:szCs w:val="20"/>
              </w:rPr>
              <w:t xml:space="preserve"> (név, </w:t>
            </w:r>
            <w:proofErr w:type="spellStart"/>
            <w:r w:rsidRPr="005B1137">
              <w:rPr>
                <w:rFonts w:ascii="Times New Roman" w:hAnsi="Times New Roman" w:cs="Times New Roman"/>
                <w:sz w:val="20"/>
                <w:szCs w:val="20"/>
              </w:rPr>
              <w:t>rf</w:t>
            </w:r>
            <w:proofErr w:type="spellEnd"/>
            <w:r w:rsidRPr="005B1137">
              <w:rPr>
                <w:rFonts w:ascii="Times New Roman" w:hAnsi="Times New Roman" w:cs="Times New Roman"/>
                <w:sz w:val="20"/>
                <w:szCs w:val="20"/>
              </w:rPr>
              <w:t>.)</w:t>
            </w:r>
          </w:p>
        </w:tc>
      </w:tr>
      <w:tr w:rsidR="005B1137" w:rsidRPr="005B1137">
        <w:tblPrEx>
          <w:tblCellMar>
            <w:top w:w="0" w:type="dxa"/>
            <w:left w:w="0" w:type="dxa"/>
            <w:bottom w:w="0" w:type="dxa"/>
            <w:right w:w="0" w:type="dxa"/>
          </w:tblCellMar>
        </w:tblPrEx>
        <w:trPr>
          <w:gridAfter w:val="1"/>
          <w:wAfter w:w="16" w:type="dxa"/>
        </w:trPr>
        <w:tc>
          <w:tcPr>
            <w:tcW w:w="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lastRenderedPageBreak/>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rPr>
          <w:gridAfter w:val="1"/>
          <w:wAfter w:w="16" w:type="dxa"/>
        </w:trPr>
        <w:tc>
          <w:tcPr>
            <w:tcW w:w="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1.</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rPr>
          <w:gridAfter w:val="1"/>
          <w:wAfter w:w="16" w:type="dxa"/>
        </w:trPr>
        <w:tc>
          <w:tcPr>
            <w:tcW w:w="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2.</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rPr>
          <w:gridAfter w:val="1"/>
          <w:wAfter w:w="16" w:type="dxa"/>
        </w:trPr>
        <w:tc>
          <w:tcPr>
            <w:tcW w:w="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3.</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rPr>
          <w:gridAfter w:val="1"/>
          <w:wAfter w:w="16" w:type="dxa"/>
        </w:trPr>
        <w:tc>
          <w:tcPr>
            <w:tcW w:w="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4.</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rPr>
          <w:gridAfter w:val="1"/>
          <w:wAfter w:w="16" w:type="dxa"/>
        </w:trPr>
        <w:tc>
          <w:tcPr>
            <w:tcW w:w="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68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bl>
    <w:p w:rsidR="005B1137" w:rsidRDefault="005B1137" w:rsidP="005B1137">
      <w:pPr>
        <w:autoSpaceDE w:val="0"/>
        <w:autoSpaceDN w:val="0"/>
        <w:adjustRightInd w:val="0"/>
        <w:spacing w:before="240" w:after="240" w:line="240" w:lineRule="auto"/>
        <w:rPr>
          <w:rFonts w:ascii="Times New Roman" w:hAnsi="Times New Roman" w:cs="Times New Roman"/>
          <w:i/>
          <w:iCs/>
          <w:sz w:val="28"/>
          <w:szCs w:val="28"/>
          <w:u w:val="single"/>
        </w:rPr>
        <w:sectPr w:rsidR="005B1137" w:rsidSect="005B1137">
          <w:pgSz w:w="23814" w:h="16839" w:orient="landscape" w:code="8"/>
          <w:pgMar w:top="1417" w:right="1417" w:bottom="1417" w:left="1417" w:header="708" w:footer="708" w:gutter="0"/>
          <w:cols w:space="708"/>
          <w:noEndnote/>
          <w:docGrid w:linePitch="299"/>
        </w:sectPr>
      </w:pPr>
    </w:p>
    <w:p w:rsidR="005B1137" w:rsidRPr="005B1137" w:rsidRDefault="005B1137" w:rsidP="005B1137">
      <w:pPr>
        <w:autoSpaceDE w:val="0"/>
        <w:autoSpaceDN w:val="0"/>
        <w:adjustRightInd w:val="0"/>
        <w:spacing w:before="240" w:after="240" w:line="240" w:lineRule="auto"/>
        <w:rPr>
          <w:rFonts w:ascii="Times New Roman" w:hAnsi="Times New Roman" w:cs="Times New Roman"/>
          <w:sz w:val="24"/>
          <w:szCs w:val="24"/>
        </w:rPr>
      </w:pPr>
      <w:r w:rsidRPr="005B1137">
        <w:rPr>
          <w:rFonts w:ascii="Times New Roman" w:hAnsi="Times New Roman" w:cs="Times New Roman"/>
          <w:i/>
          <w:iCs/>
          <w:sz w:val="28"/>
          <w:szCs w:val="28"/>
          <w:u w:val="single"/>
        </w:rPr>
        <w:lastRenderedPageBreak/>
        <w:t>4. melléklet a 24/2015. (X. 15.) ORFK utasításhoz</w:t>
      </w:r>
    </w:p>
    <w:p w:rsidR="005B1137" w:rsidRPr="005B1137" w:rsidRDefault="005B1137" w:rsidP="005B1137">
      <w:pPr>
        <w:autoSpaceDE w:val="0"/>
        <w:autoSpaceDN w:val="0"/>
        <w:adjustRightInd w:val="0"/>
        <w:spacing w:after="0" w:line="240" w:lineRule="auto"/>
        <w:jc w:val="center"/>
        <w:rPr>
          <w:rFonts w:ascii="Times New Roman" w:hAnsi="Times New Roman" w:cs="Times New Roman"/>
          <w:sz w:val="24"/>
          <w:szCs w:val="24"/>
        </w:rPr>
      </w:pPr>
      <w:r w:rsidRPr="005B1137">
        <w:rPr>
          <w:rFonts w:ascii="Times New Roman" w:hAnsi="Times New Roman" w:cs="Times New Roman"/>
          <w:sz w:val="24"/>
          <w:szCs w:val="24"/>
          <w:u w:val="single"/>
        </w:rPr>
        <w:t>HRK/RK FEJLÉC</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b/>
          <w:bCs/>
          <w:sz w:val="24"/>
          <w:szCs w:val="24"/>
        </w:rPr>
        <w:t>Címzés</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t>VÁMELLENŐRZÉSI KÉRELEM</w:t>
      </w:r>
    </w:p>
    <w:p w:rsidR="005B1137" w:rsidRPr="005B1137" w:rsidRDefault="005B1137" w:rsidP="005B1137">
      <w:pPr>
        <w:autoSpaceDE w:val="0"/>
        <w:autoSpaceDN w:val="0"/>
        <w:adjustRightInd w:val="0"/>
        <w:spacing w:after="240" w:line="240" w:lineRule="auto"/>
        <w:jc w:val="both"/>
        <w:rPr>
          <w:rFonts w:ascii="Times New Roman" w:hAnsi="Times New Roman" w:cs="Times New Roman"/>
          <w:sz w:val="24"/>
          <w:szCs w:val="24"/>
        </w:rPr>
      </w:pPr>
      <w:r w:rsidRPr="005B1137">
        <w:rPr>
          <w:rFonts w:ascii="Times New Roman" w:hAnsi="Times New Roman" w:cs="Times New Roman"/>
          <w:sz w:val="24"/>
          <w:szCs w:val="24"/>
        </w:rPr>
        <w:t>A Közösségi Vámjog végrehajtásáról szóló 2003. évi CXXVI. törvény 15. §</w:t>
      </w:r>
      <w:proofErr w:type="spellStart"/>
      <w:r w:rsidRPr="005B1137">
        <w:rPr>
          <w:rFonts w:ascii="Times New Roman" w:hAnsi="Times New Roman" w:cs="Times New Roman"/>
          <w:sz w:val="24"/>
          <w:szCs w:val="24"/>
        </w:rPr>
        <w:t>-ában</w:t>
      </w:r>
      <w:proofErr w:type="spellEnd"/>
      <w:r w:rsidRPr="005B1137">
        <w:rPr>
          <w:rFonts w:ascii="Times New Roman" w:hAnsi="Times New Roman" w:cs="Times New Roman"/>
          <w:sz w:val="24"/>
          <w:szCs w:val="24"/>
        </w:rPr>
        <w:t xml:space="preserve"> foglaltak alapján az alábbiakban részletezettek szerint </w:t>
      </w:r>
      <w:r w:rsidRPr="005B1137">
        <w:rPr>
          <w:rFonts w:ascii="Times New Roman" w:hAnsi="Times New Roman" w:cs="Times New Roman"/>
          <w:b/>
          <w:bCs/>
          <w:sz w:val="24"/>
          <w:szCs w:val="24"/>
        </w:rPr>
        <w:t xml:space="preserve">vámellenőrzés megtartását </w:t>
      </w:r>
      <w:r w:rsidRPr="005B1137">
        <w:rPr>
          <w:rFonts w:ascii="Times New Roman" w:hAnsi="Times New Roman" w:cs="Times New Roman"/>
          <w:sz w:val="24"/>
          <w:szCs w:val="24"/>
        </w:rPr>
        <w:t>kérem:</w:t>
      </w:r>
    </w:p>
    <w:tbl>
      <w:tblPr>
        <w:tblW w:w="0" w:type="auto"/>
        <w:tblLayout w:type="fixed"/>
        <w:tblCellMar>
          <w:left w:w="0" w:type="dxa"/>
          <w:right w:w="0" w:type="dxa"/>
        </w:tblCellMar>
        <w:tblLook w:val="0000" w:firstRow="0" w:lastRow="0" w:firstColumn="0" w:lastColumn="0" w:noHBand="0" w:noVBand="0"/>
      </w:tblPr>
      <w:tblGrid>
        <w:gridCol w:w="4794"/>
        <w:gridCol w:w="4780"/>
      </w:tblGrid>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Utas/gépkocsivezető neve: </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Forgalom iránya: </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before="240"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Útlevél száma:</w:t>
            </w:r>
          </w:p>
        </w:tc>
        <w:tc>
          <w:tcPr>
            <w:tcW w:w="4780" w:type="dxa"/>
            <w:tcBorders>
              <w:top w:val="nil"/>
              <w:left w:val="nil"/>
              <w:bottom w:val="nil"/>
              <w:right w:val="nil"/>
            </w:tcBorders>
          </w:tcPr>
          <w:p w:rsidR="005B1137" w:rsidRPr="005B1137" w:rsidRDefault="005B1137" w:rsidP="005B1137">
            <w:pPr>
              <w:autoSpaceDE w:val="0"/>
              <w:autoSpaceDN w:val="0"/>
              <w:adjustRightInd w:val="0"/>
              <w:spacing w:before="240"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Állampolgársága:</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before="240"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Jármű rendszáma:</w:t>
            </w:r>
          </w:p>
        </w:tc>
        <w:tc>
          <w:tcPr>
            <w:tcW w:w="4780" w:type="dxa"/>
            <w:tcBorders>
              <w:top w:val="nil"/>
              <w:left w:val="nil"/>
              <w:bottom w:val="nil"/>
              <w:right w:val="nil"/>
            </w:tcBorders>
          </w:tcPr>
          <w:p w:rsidR="005B1137" w:rsidRPr="005B1137" w:rsidRDefault="005B1137" w:rsidP="005B1137">
            <w:pPr>
              <w:autoSpaceDE w:val="0"/>
              <w:autoSpaceDN w:val="0"/>
              <w:adjustRightInd w:val="0"/>
              <w:spacing w:before="240"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Kategóriája: </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before="240"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Honossága:</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before="240" w:after="0" w:line="240" w:lineRule="auto"/>
              <w:ind w:left="56" w:right="56"/>
              <w:rPr>
                <w:rFonts w:ascii="Times New Roman" w:hAnsi="Times New Roman" w:cs="Times New Roman"/>
                <w:b/>
                <w:bCs/>
                <w:sz w:val="20"/>
                <w:szCs w:val="20"/>
              </w:rPr>
            </w:pPr>
            <w:r w:rsidRPr="005B1137">
              <w:rPr>
                <w:rFonts w:ascii="Times New Roman" w:hAnsi="Times New Roman" w:cs="Times New Roman"/>
                <w:sz w:val="20"/>
                <w:szCs w:val="20"/>
              </w:rPr>
              <w:t xml:space="preserve"> </w:t>
            </w:r>
            <w:r w:rsidRPr="005B1137">
              <w:rPr>
                <w:rFonts w:ascii="Times New Roman" w:hAnsi="Times New Roman" w:cs="Times New Roman"/>
                <w:b/>
                <w:bCs/>
                <w:sz w:val="20"/>
                <w:szCs w:val="20"/>
              </w:rPr>
              <w:t>Gyanúok megjelölése:</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embercsempészés, tiltott határátlépés</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vámzár sérült, manipulált, hiányzik</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úti okmányok tekintetében elkövetett közokirat-hamisítás</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vámzár zsinór szakadt, manipulált </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oldalfal/ajtó sérült</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ponyva szakadt</w:t>
            </w:r>
          </w:p>
        </w:tc>
      </w:tr>
      <w:tr w:rsidR="005B1137" w:rsidRPr="005B1137">
        <w:tblPrEx>
          <w:tblCellMar>
            <w:top w:w="0" w:type="dxa"/>
            <w:left w:w="0" w:type="dxa"/>
            <w:bottom w:w="0" w:type="dxa"/>
            <w:right w:w="0" w:type="dxa"/>
          </w:tblCellMar>
        </w:tblPrEx>
        <w:tc>
          <w:tcPr>
            <w:tcW w:w="4794"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csempészet</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padozat, plató sérült, manipulált</w:t>
            </w:r>
          </w:p>
        </w:tc>
      </w:tr>
      <w:tr w:rsidR="005B1137" w:rsidRPr="005B1137">
        <w:tblPrEx>
          <w:tblCellMar>
            <w:top w:w="0" w:type="dxa"/>
            <w:left w:w="0" w:type="dxa"/>
            <w:bottom w:w="0" w:type="dxa"/>
            <w:right w:w="0" w:type="dxa"/>
          </w:tblCellMar>
        </w:tblPrEx>
        <w:trPr>
          <w:trHeight w:val="180"/>
        </w:trPr>
        <w:tc>
          <w:tcPr>
            <w:tcW w:w="4794" w:type="dxa"/>
            <w:tcBorders>
              <w:top w:val="nil"/>
              <w:left w:val="nil"/>
              <w:bottom w:val="nil"/>
              <w:right w:val="nil"/>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4780" w:type="dxa"/>
            <w:tcBorders>
              <w:top w:val="nil"/>
              <w:left w:val="nil"/>
              <w:bottom w:val="nil"/>
              <w:right w:val="nil"/>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fegyver, lőszer</w:t>
            </w:r>
          </w:p>
        </w:tc>
      </w:tr>
    </w:tbl>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b/>
          <w:bCs/>
          <w:sz w:val="24"/>
          <w:szCs w:val="24"/>
        </w:rPr>
        <w:t>Költségvállalás:</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A rendőrség a vizsgálattal kapcsolatban felmerült költség megfizetését vállalja/nem vállalja.</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Kijelentem, hogy ha a tételes vámvizsgálat elvégzése költséggel jár (ki- és berakodás, géphasználat stb.), annak megtérítését a vámhivatal által felkért közreműködő vámügynökségnek az erre vonatkozóan megküldésre kerülő számlája alapján vállalom.</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A vámellenőrzésre átadott tárgyak</w:t>
      </w:r>
      <w:proofErr w:type="gramStart"/>
      <w:r w:rsidRPr="005B1137">
        <w:rPr>
          <w:rFonts w:ascii="Times New Roman" w:hAnsi="Times New Roman" w:cs="Times New Roman"/>
          <w:sz w:val="24"/>
          <w:szCs w:val="24"/>
        </w:rPr>
        <w:t>: .</w:t>
      </w:r>
      <w:proofErr w:type="gramEnd"/>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A vámellenőrzésnél a rendőrség képviselője</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jelen</w:t>
      </w:r>
      <w:proofErr w:type="gramEnd"/>
      <w:r w:rsidRPr="005B1137">
        <w:rPr>
          <w:rFonts w:ascii="Times New Roman" w:hAnsi="Times New Roman" w:cs="Times New Roman"/>
          <w:sz w:val="24"/>
          <w:szCs w:val="24"/>
        </w:rPr>
        <w:t xml:space="preserve"> kíván lenni, képviseli: ................................................... □ </w:t>
      </w:r>
      <w:proofErr w:type="gramStart"/>
      <w:r w:rsidRPr="005B1137">
        <w:rPr>
          <w:rFonts w:ascii="Times New Roman" w:hAnsi="Times New Roman" w:cs="Times New Roman"/>
          <w:sz w:val="24"/>
          <w:szCs w:val="24"/>
        </w:rPr>
        <w:t>nem</w:t>
      </w:r>
      <w:proofErr w:type="gramEnd"/>
      <w:r w:rsidRPr="005B1137">
        <w:rPr>
          <w:rFonts w:ascii="Times New Roman" w:hAnsi="Times New Roman" w:cs="Times New Roman"/>
          <w:sz w:val="24"/>
          <w:szCs w:val="24"/>
        </w:rPr>
        <w:t xml:space="preserve"> kíván jelen lenni</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t xml:space="preserve"> 20.... év .................. </w:t>
      </w:r>
      <w:proofErr w:type="gramStart"/>
      <w:r w:rsidRPr="005B1137">
        <w:rPr>
          <w:rFonts w:ascii="Times New Roman" w:hAnsi="Times New Roman" w:cs="Times New Roman"/>
          <w:sz w:val="24"/>
          <w:szCs w:val="24"/>
        </w:rPr>
        <w:t>hó</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nap</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óra</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perc</w:t>
      </w:r>
      <w:proofErr w:type="gramEnd"/>
    </w:p>
    <w:p w:rsidR="005B1137" w:rsidRPr="005B1137" w:rsidRDefault="005B1137" w:rsidP="005B1137">
      <w:pPr>
        <w:autoSpaceDE w:val="0"/>
        <w:autoSpaceDN w:val="0"/>
        <w:adjustRightInd w:val="0"/>
        <w:spacing w:before="240" w:after="0" w:line="240" w:lineRule="auto"/>
        <w:ind w:left="4819"/>
        <w:jc w:val="center"/>
        <w:rPr>
          <w:rFonts w:ascii="Times New Roman" w:hAnsi="Times New Roman" w:cs="Times New Roman"/>
          <w:sz w:val="24"/>
          <w:szCs w:val="24"/>
        </w:rPr>
      </w:pPr>
      <w:proofErr w:type="gramStart"/>
      <w:r w:rsidRPr="005B1137">
        <w:rPr>
          <w:rFonts w:ascii="Times New Roman" w:hAnsi="Times New Roman" w:cs="Times New Roman"/>
          <w:sz w:val="24"/>
          <w:szCs w:val="24"/>
        </w:rPr>
        <w:t>aláírás</w:t>
      </w:r>
      <w:proofErr w:type="gramEnd"/>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A vámellenőrzés megtartására irányuló kérelmet átvettem:</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t xml:space="preserve"> 20.... év .................. </w:t>
      </w:r>
      <w:proofErr w:type="gramStart"/>
      <w:r w:rsidRPr="005B1137">
        <w:rPr>
          <w:rFonts w:ascii="Times New Roman" w:hAnsi="Times New Roman" w:cs="Times New Roman"/>
          <w:sz w:val="24"/>
          <w:szCs w:val="24"/>
        </w:rPr>
        <w:t>hó</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nap</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óra</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perc</w:t>
      </w:r>
      <w:proofErr w:type="gramEnd"/>
    </w:p>
    <w:p w:rsidR="005B1137" w:rsidRPr="005B1137" w:rsidRDefault="005B1137" w:rsidP="005B1137">
      <w:pPr>
        <w:autoSpaceDE w:val="0"/>
        <w:autoSpaceDN w:val="0"/>
        <w:adjustRightInd w:val="0"/>
        <w:spacing w:before="240" w:after="0" w:line="240" w:lineRule="auto"/>
        <w:ind w:left="4819"/>
        <w:jc w:val="center"/>
        <w:rPr>
          <w:rFonts w:ascii="Times New Roman" w:hAnsi="Times New Roman" w:cs="Times New Roman"/>
          <w:sz w:val="24"/>
          <w:szCs w:val="24"/>
        </w:rPr>
      </w:pPr>
      <w:proofErr w:type="gramStart"/>
      <w:r w:rsidRPr="005B1137">
        <w:rPr>
          <w:rFonts w:ascii="Times New Roman" w:hAnsi="Times New Roman" w:cs="Times New Roman"/>
          <w:sz w:val="24"/>
          <w:szCs w:val="24"/>
        </w:rPr>
        <w:lastRenderedPageBreak/>
        <w:t>aláírás</w:t>
      </w:r>
      <w:proofErr w:type="gramEnd"/>
    </w:p>
    <w:p w:rsidR="005B1137" w:rsidRPr="005B1137" w:rsidRDefault="005B1137" w:rsidP="005B1137">
      <w:pPr>
        <w:autoSpaceDE w:val="0"/>
        <w:autoSpaceDN w:val="0"/>
        <w:adjustRightInd w:val="0"/>
        <w:spacing w:before="240" w:after="0" w:line="240" w:lineRule="auto"/>
        <w:jc w:val="center"/>
        <w:rPr>
          <w:rFonts w:ascii="Times New Roman" w:hAnsi="Times New Roman" w:cs="Times New Roman"/>
          <w:sz w:val="24"/>
          <w:szCs w:val="24"/>
        </w:rPr>
      </w:pPr>
      <w:r w:rsidRPr="005B1137">
        <w:rPr>
          <w:rFonts w:ascii="Times New Roman" w:hAnsi="Times New Roman" w:cs="Times New Roman"/>
          <w:sz w:val="24"/>
          <w:szCs w:val="24"/>
        </w:rPr>
        <w:t>NAV FEJLÉC</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b/>
          <w:bCs/>
          <w:sz w:val="24"/>
          <w:szCs w:val="24"/>
        </w:rPr>
        <w:t>Címzés</w:t>
      </w:r>
    </w:p>
    <w:p w:rsidR="005B1137" w:rsidRPr="005B1137" w:rsidRDefault="005B1137" w:rsidP="005B1137">
      <w:pPr>
        <w:autoSpaceDE w:val="0"/>
        <w:autoSpaceDN w:val="0"/>
        <w:adjustRightInd w:val="0"/>
        <w:spacing w:before="240" w:after="0" w:line="240" w:lineRule="auto"/>
        <w:jc w:val="center"/>
        <w:rPr>
          <w:rFonts w:ascii="Times New Roman" w:hAnsi="Times New Roman" w:cs="Times New Roman"/>
          <w:sz w:val="24"/>
          <w:szCs w:val="24"/>
        </w:rPr>
      </w:pPr>
      <w:r w:rsidRPr="005B1137">
        <w:rPr>
          <w:rFonts w:ascii="Times New Roman" w:hAnsi="Times New Roman" w:cs="Times New Roman"/>
          <w:b/>
          <w:bCs/>
          <w:sz w:val="24"/>
          <w:szCs w:val="24"/>
        </w:rPr>
        <w:t xml:space="preserve">ÉRTESÍTÉS </w:t>
      </w:r>
      <w:r w:rsidRPr="005B1137">
        <w:rPr>
          <w:rFonts w:ascii="Times New Roman" w:hAnsi="Times New Roman" w:cs="Times New Roman"/>
          <w:b/>
          <w:bCs/>
          <w:sz w:val="24"/>
          <w:szCs w:val="24"/>
        </w:rPr>
        <w:br/>
      </w:r>
      <w:r w:rsidRPr="005B1137">
        <w:rPr>
          <w:rFonts w:ascii="Times New Roman" w:hAnsi="Times New Roman" w:cs="Times New Roman"/>
          <w:sz w:val="24"/>
          <w:szCs w:val="24"/>
        </w:rPr>
        <w:t>VÁMELLENŐRZÉSI KÉRELEM TELJESÍTÉSÉRŐL</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xml:space="preserve">Értesítem, hogy a túloldali iktatószám alatt kért vámellenőrzést </w:t>
      </w:r>
      <w:proofErr w:type="gramStart"/>
      <w:r w:rsidRPr="005B1137">
        <w:rPr>
          <w:rFonts w:ascii="Times New Roman" w:hAnsi="Times New Roman" w:cs="Times New Roman"/>
          <w:sz w:val="24"/>
          <w:szCs w:val="24"/>
        </w:rPr>
        <w:t>a ..</w:t>
      </w:r>
      <w:proofErr w:type="gramEnd"/>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vámhivatal</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óra</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perctől</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óra</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percig</w:t>
      </w:r>
      <w:proofErr w:type="gramEnd"/>
      <w:r w:rsidRPr="005B1137">
        <w:rPr>
          <w:rFonts w:ascii="Times New Roman" w:hAnsi="Times New Roman" w:cs="Times New Roman"/>
          <w:sz w:val="24"/>
          <w:szCs w:val="24"/>
        </w:rPr>
        <w:t xml:space="preserve"> tartott vámellenőrzéssel teljesítette.</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A vámhivatal a vámellenőrzés során az alábbiakat állapította meg (az észrevétel és a körülmények részletes leírása):</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xml:space="preserve">A vizsgálat befejeztével a kérelmező részére visszaadásra került </w:t>
      </w:r>
      <w:proofErr w:type="gramStart"/>
      <w:r w:rsidRPr="005B1137">
        <w:rPr>
          <w:rFonts w:ascii="Times New Roman" w:hAnsi="Times New Roman" w:cs="Times New Roman"/>
          <w:sz w:val="24"/>
          <w:szCs w:val="24"/>
        </w:rPr>
        <w:t>a ..</w:t>
      </w:r>
      <w:proofErr w:type="gramEnd"/>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számú</w:t>
      </w:r>
      <w:proofErr w:type="gramEnd"/>
      <w:r w:rsidRPr="005B1137">
        <w:rPr>
          <w:rFonts w:ascii="Times New Roman" w:hAnsi="Times New Roman" w:cs="Times New Roman"/>
          <w:sz w:val="24"/>
          <w:szCs w:val="24"/>
        </w:rPr>
        <w:t xml:space="preserve"> útlevél.</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Költségek:</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a</w:t>
      </w:r>
      <w:proofErr w:type="gramEnd"/>
      <w:r w:rsidRPr="005B1137">
        <w:rPr>
          <w:rFonts w:ascii="Times New Roman" w:hAnsi="Times New Roman" w:cs="Times New Roman"/>
          <w:sz w:val="24"/>
          <w:szCs w:val="24"/>
        </w:rPr>
        <w:t xml:space="preserve"> vizsgálat során költség nem merült fel.</w:t>
      </w:r>
    </w:p>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 xml:space="preserve">□ </w:t>
      </w:r>
      <w:proofErr w:type="gramStart"/>
      <w:r w:rsidRPr="005B1137">
        <w:rPr>
          <w:rFonts w:ascii="Times New Roman" w:hAnsi="Times New Roman" w:cs="Times New Roman"/>
          <w:sz w:val="24"/>
          <w:szCs w:val="24"/>
        </w:rPr>
        <w:t>a</w:t>
      </w:r>
      <w:proofErr w:type="gramEnd"/>
      <w:r w:rsidRPr="005B1137">
        <w:rPr>
          <w:rFonts w:ascii="Times New Roman" w:hAnsi="Times New Roman" w:cs="Times New Roman"/>
          <w:sz w:val="24"/>
          <w:szCs w:val="24"/>
        </w:rPr>
        <w:t xml:space="preserve"> vizsgálat során ...................................................... </w:t>
      </w:r>
      <w:proofErr w:type="gramStart"/>
      <w:r w:rsidRPr="005B1137">
        <w:rPr>
          <w:rFonts w:ascii="Times New Roman" w:hAnsi="Times New Roman" w:cs="Times New Roman"/>
          <w:sz w:val="24"/>
          <w:szCs w:val="24"/>
        </w:rPr>
        <w:t>miatt</w:t>
      </w:r>
      <w:proofErr w:type="gramEnd"/>
      <w:r w:rsidRPr="005B1137">
        <w:rPr>
          <w:rFonts w:ascii="Times New Roman" w:hAnsi="Times New Roman" w:cs="Times New Roman"/>
          <w:sz w:val="24"/>
          <w:szCs w:val="24"/>
        </w:rPr>
        <w:t xml:space="preserve"> ............... Ft költség merült fel, a költségeket </w:t>
      </w:r>
      <w:proofErr w:type="gramStart"/>
      <w:r w:rsidRPr="005B1137">
        <w:rPr>
          <w:rFonts w:ascii="Times New Roman" w:hAnsi="Times New Roman" w:cs="Times New Roman"/>
          <w:sz w:val="24"/>
          <w:szCs w:val="24"/>
        </w:rPr>
        <w:t>a ..</w:t>
      </w:r>
      <w:proofErr w:type="gramEnd"/>
      <w:r w:rsidRPr="005B1137">
        <w:rPr>
          <w:rFonts w:ascii="Times New Roman" w:hAnsi="Times New Roman" w:cs="Times New Roman"/>
          <w:sz w:val="24"/>
          <w:szCs w:val="24"/>
        </w:rPr>
        <w:t>............................................................. (vámügynökség neve) kifizette, mely cég azt a Rendőrség felé vállalása alapján számlázni fogja.</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t xml:space="preserve"> 20.... év .................. </w:t>
      </w:r>
      <w:proofErr w:type="gramStart"/>
      <w:r w:rsidRPr="005B1137">
        <w:rPr>
          <w:rFonts w:ascii="Times New Roman" w:hAnsi="Times New Roman" w:cs="Times New Roman"/>
          <w:sz w:val="24"/>
          <w:szCs w:val="24"/>
        </w:rPr>
        <w:t>hó</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nap</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óra</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perc</w:t>
      </w:r>
      <w:proofErr w:type="gramEnd"/>
    </w:p>
    <w:p w:rsidR="005B1137" w:rsidRPr="005B1137" w:rsidRDefault="005B1137" w:rsidP="005B1137">
      <w:pPr>
        <w:autoSpaceDE w:val="0"/>
        <w:autoSpaceDN w:val="0"/>
        <w:adjustRightInd w:val="0"/>
        <w:spacing w:before="240" w:after="0" w:line="240" w:lineRule="auto"/>
        <w:ind w:left="4819"/>
        <w:jc w:val="center"/>
        <w:rPr>
          <w:rFonts w:ascii="Times New Roman" w:hAnsi="Times New Roman" w:cs="Times New Roman"/>
          <w:sz w:val="24"/>
          <w:szCs w:val="24"/>
        </w:rPr>
      </w:pPr>
      <w:proofErr w:type="gramStart"/>
      <w:r w:rsidRPr="005B1137">
        <w:rPr>
          <w:rFonts w:ascii="Times New Roman" w:hAnsi="Times New Roman" w:cs="Times New Roman"/>
          <w:sz w:val="24"/>
          <w:szCs w:val="24"/>
        </w:rPr>
        <w:t>aláírás</w:t>
      </w:r>
      <w:proofErr w:type="gramEnd"/>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A vámellenőrzés teljesítéséről az értesítést átvettem, az utas/jármű továbbhaladását az útlevél visszaadásával engedélyezem.</w:t>
      </w:r>
    </w:p>
    <w:p w:rsidR="005B1137" w:rsidRPr="005B1137" w:rsidRDefault="005B1137" w:rsidP="005B1137">
      <w:pPr>
        <w:autoSpaceDE w:val="0"/>
        <w:autoSpaceDN w:val="0"/>
        <w:adjustRightInd w:val="0"/>
        <w:spacing w:before="240" w:after="0" w:line="240" w:lineRule="auto"/>
        <w:jc w:val="both"/>
        <w:rPr>
          <w:rFonts w:ascii="Times New Roman" w:hAnsi="Times New Roman" w:cs="Times New Roman"/>
          <w:sz w:val="24"/>
          <w:szCs w:val="24"/>
        </w:rPr>
      </w:pPr>
      <w:r w:rsidRPr="005B1137">
        <w:rPr>
          <w:rFonts w:ascii="Times New Roman" w:hAnsi="Times New Roman" w:cs="Times New Roman"/>
          <w:sz w:val="24"/>
          <w:szCs w:val="24"/>
        </w:rPr>
        <w:t>..</w:t>
      </w:r>
      <w:proofErr w:type="gramStart"/>
      <w:r w:rsidRPr="005B1137">
        <w:rPr>
          <w:rFonts w:ascii="Times New Roman" w:hAnsi="Times New Roman" w:cs="Times New Roman"/>
          <w:sz w:val="24"/>
          <w:szCs w:val="24"/>
        </w:rPr>
        <w:t>.........................,</w:t>
      </w:r>
      <w:proofErr w:type="gramEnd"/>
      <w:r w:rsidRPr="005B1137">
        <w:rPr>
          <w:rFonts w:ascii="Times New Roman" w:hAnsi="Times New Roman" w:cs="Times New Roman"/>
          <w:sz w:val="24"/>
          <w:szCs w:val="24"/>
        </w:rPr>
        <w:t xml:space="preserve"> 20.... év .................. </w:t>
      </w:r>
      <w:proofErr w:type="gramStart"/>
      <w:r w:rsidRPr="005B1137">
        <w:rPr>
          <w:rFonts w:ascii="Times New Roman" w:hAnsi="Times New Roman" w:cs="Times New Roman"/>
          <w:sz w:val="24"/>
          <w:szCs w:val="24"/>
        </w:rPr>
        <w:t>hó</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nap</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óra</w:t>
      </w:r>
      <w:proofErr w:type="gramEnd"/>
      <w:r w:rsidRPr="005B1137">
        <w:rPr>
          <w:rFonts w:ascii="Times New Roman" w:hAnsi="Times New Roman" w:cs="Times New Roman"/>
          <w:sz w:val="24"/>
          <w:szCs w:val="24"/>
        </w:rPr>
        <w:t xml:space="preserve"> ...... </w:t>
      </w:r>
      <w:proofErr w:type="gramStart"/>
      <w:r w:rsidRPr="005B1137">
        <w:rPr>
          <w:rFonts w:ascii="Times New Roman" w:hAnsi="Times New Roman" w:cs="Times New Roman"/>
          <w:sz w:val="24"/>
          <w:szCs w:val="24"/>
        </w:rPr>
        <w:t>perc</w:t>
      </w:r>
      <w:proofErr w:type="gramEnd"/>
    </w:p>
    <w:p w:rsidR="005B1137" w:rsidRPr="005B1137" w:rsidRDefault="005B1137" w:rsidP="005B1137">
      <w:pPr>
        <w:autoSpaceDE w:val="0"/>
        <w:autoSpaceDN w:val="0"/>
        <w:adjustRightInd w:val="0"/>
        <w:spacing w:before="240" w:after="0" w:line="240" w:lineRule="auto"/>
        <w:ind w:left="4819"/>
        <w:jc w:val="center"/>
        <w:rPr>
          <w:rFonts w:ascii="Times New Roman" w:hAnsi="Times New Roman" w:cs="Times New Roman"/>
          <w:sz w:val="24"/>
          <w:szCs w:val="24"/>
        </w:rPr>
      </w:pPr>
      <w:proofErr w:type="gramStart"/>
      <w:r w:rsidRPr="005B1137">
        <w:rPr>
          <w:rFonts w:ascii="Times New Roman" w:hAnsi="Times New Roman" w:cs="Times New Roman"/>
          <w:sz w:val="24"/>
          <w:szCs w:val="24"/>
        </w:rPr>
        <w:t>aláírás</w:t>
      </w:r>
      <w:proofErr w:type="gramEnd"/>
    </w:p>
    <w:p w:rsidR="005B1137" w:rsidRPr="005B1137" w:rsidRDefault="005B1137" w:rsidP="005B1137">
      <w:pPr>
        <w:autoSpaceDE w:val="0"/>
        <w:autoSpaceDN w:val="0"/>
        <w:adjustRightInd w:val="0"/>
        <w:spacing w:before="240" w:after="240" w:line="240" w:lineRule="auto"/>
        <w:rPr>
          <w:rFonts w:ascii="Times New Roman" w:hAnsi="Times New Roman" w:cs="Times New Roman"/>
          <w:sz w:val="24"/>
          <w:szCs w:val="24"/>
        </w:rPr>
      </w:pPr>
      <w:r w:rsidRPr="005B1137">
        <w:rPr>
          <w:rFonts w:ascii="Times New Roman" w:hAnsi="Times New Roman" w:cs="Times New Roman"/>
          <w:i/>
          <w:iCs/>
          <w:sz w:val="28"/>
          <w:szCs w:val="28"/>
          <w:u w:val="single"/>
        </w:rPr>
        <w:t>5. melléklet a 24/2015. (X. 15.) ORFK utasításhoz</w:t>
      </w:r>
    </w:p>
    <w:p w:rsidR="005B1137" w:rsidRPr="005B1137" w:rsidRDefault="005B1137" w:rsidP="005B1137">
      <w:pPr>
        <w:autoSpaceDE w:val="0"/>
        <w:autoSpaceDN w:val="0"/>
        <w:adjustRightInd w:val="0"/>
        <w:spacing w:before="240" w:after="240" w:line="240" w:lineRule="auto"/>
        <w:jc w:val="center"/>
        <w:rPr>
          <w:rFonts w:ascii="Times New Roman" w:hAnsi="Times New Roman" w:cs="Times New Roman"/>
          <w:sz w:val="24"/>
          <w:szCs w:val="24"/>
        </w:rPr>
      </w:pPr>
      <w:r w:rsidRPr="005B1137">
        <w:rPr>
          <w:rFonts w:ascii="Times New Roman" w:hAnsi="Times New Roman" w:cs="Times New Roman"/>
          <w:b/>
          <w:bCs/>
          <w:i/>
          <w:iCs/>
          <w:sz w:val="28"/>
          <w:szCs w:val="28"/>
        </w:rPr>
        <w:lastRenderedPageBreak/>
        <w:t>A szakrendszerek leállása esetén a harmadik ország állampolgárának adattári ellenőrzésének végrehajtása</w:t>
      </w:r>
    </w:p>
    <w:tbl>
      <w:tblPr>
        <w:tblW w:w="0" w:type="auto"/>
        <w:tblInd w:w="5" w:type="dxa"/>
        <w:tblLayout w:type="fixed"/>
        <w:tblCellMar>
          <w:left w:w="0" w:type="dxa"/>
          <w:right w:w="0" w:type="dxa"/>
        </w:tblCellMar>
        <w:tblLook w:val="0000" w:firstRow="0" w:lastRow="0" w:firstColumn="0" w:lastColumn="0" w:noHBand="0" w:noVBand="0"/>
      </w:tblPr>
      <w:tblGrid>
        <w:gridCol w:w="2268"/>
        <w:gridCol w:w="3682"/>
        <w:gridCol w:w="3684"/>
      </w:tblGrid>
      <w:tr w:rsidR="005B1137" w:rsidRPr="005B1137">
        <w:tblPrEx>
          <w:tblCellMar>
            <w:top w:w="0" w:type="dxa"/>
            <w:left w:w="0" w:type="dxa"/>
            <w:bottom w:w="0" w:type="dxa"/>
            <w:right w:w="0" w:type="dxa"/>
          </w:tblCellMar>
        </w:tblPrEx>
        <w:tc>
          <w:tcPr>
            <w:tcW w:w="2268" w:type="dxa"/>
            <w:tcBorders>
              <w:top w:val="single" w:sz="4" w:space="0" w:color="auto"/>
              <w:left w:val="single" w:sz="4" w:space="0" w:color="auto"/>
              <w:bottom w:val="nil"/>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Érintett rendszer</w:t>
            </w:r>
          </w:p>
        </w:tc>
        <w:tc>
          <w:tcPr>
            <w:tcW w:w="7366" w:type="dxa"/>
            <w:gridSpan w:val="2"/>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Végrehajtandó feladatok</w:t>
            </w:r>
          </w:p>
        </w:tc>
      </w:tr>
      <w:tr w:rsidR="005B1137" w:rsidRPr="005B1137">
        <w:tblPrEx>
          <w:tblCellMar>
            <w:top w:w="0" w:type="dxa"/>
            <w:left w:w="0" w:type="dxa"/>
            <w:bottom w:w="0" w:type="dxa"/>
            <w:right w:w="0" w:type="dxa"/>
          </w:tblCellMar>
        </w:tblPrEx>
        <w:tc>
          <w:tcPr>
            <w:tcW w:w="2268" w:type="dxa"/>
            <w:tcBorders>
              <w:top w:val="nil"/>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rPr>
                <w:rFonts w:ascii="Times New Roman" w:hAnsi="Times New Roman" w:cs="Times New Roman"/>
                <w:sz w:val="20"/>
                <w:szCs w:val="20"/>
              </w:rPr>
            </w:pPr>
            <w:r w:rsidRPr="005B1137">
              <w:rPr>
                <w:rFonts w:ascii="Times New Roman" w:hAnsi="Times New Roman" w:cs="Times New Roman"/>
                <w:sz w:val="20"/>
                <w:szCs w:val="20"/>
              </w:rPr>
              <w:t xml:space="preserve"> </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Belépő</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Kilépő</w:t>
            </w:r>
          </w:p>
        </w:tc>
      </w:tr>
      <w:tr w:rsidR="005B1137" w:rsidRPr="005B1137">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HERR nem működik</w:t>
            </w:r>
            <w:r w:rsidRPr="005B1137">
              <w:rPr>
                <w:rFonts w:ascii="Times New Roman" w:hAnsi="Times New Roman" w:cs="Times New Roman"/>
                <w:sz w:val="20"/>
                <w:szCs w:val="20"/>
              </w:rPr>
              <w:br/>
              <w:t xml:space="preserve"> </w:t>
            </w:r>
            <w:r w:rsidRPr="005B1137">
              <w:rPr>
                <w:rFonts w:ascii="Times New Roman" w:hAnsi="Times New Roman" w:cs="Times New Roman"/>
                <w:sz w:val="20"/>
                <w:szCs w:val="20"/>
              </w:rPr>
              <w:br/>
              <w:t>HERMON és VIS működik</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Vasúti, vízi, légi, illetve 2 órát meghaladó rendszerleállás esetén közúti (autópálya) határátkelőhelyen:</w:t>
            </w:r>
            <w:r w:rsidRPr="005B1137">
              <w:rPr>
                <w:rFonts w:ascii="Times New Roman" w:hAnsi="Times New Roman" w:cs="Times New Roman"/>
                <w:sz w:val="20"/>
                <w:szCs w:val="20"/>
              </w:rPr>
              <w:br/>
              <w:t xml:space="preserve">- </w:t>
            </w:r>
            <w:proofErr w:type="spellStart"/>
            <w:r w:rsidRPr="005B1137">
              <w:rPr>
                <w:rFonts w:ascii="Times New Roman" w:hAnsi="Times New Roman" w:cs="Times New Roman"/>
                <w:sz w:val="20"/>
                <w:szCs w:val="20"/>
              </w:rPr>
              <w:t>HERMON-ban</w:t>
            </w:r>
            <w:proofErr w:type="spellEnd"/>
            <w:r w:rsidRPr="005B1137">
              <w:rPr>
                <w:rFonts w:ascii="Times New Roman" w:hAnsi="Times New Roman" w:cs="Times New Roman"/>
                <w:sz w:val="20"/>
                <w:szCs w:val="20"/>
              </w:rPr>
              <w:t xml:space="preserve"> történő ellenőrzés;</w:t>
            </w:r>
            <w:r w:rsidRPr="005B1137">
              <w:rPr>
                <w:rFonts w:ascii="Times New Roman" w:hAnsi="Times New Roman" w:cs="Times New Roman"/>
                <w:sz w:val="20"/>
                <w:szCs w:val="20"/>
              </w:rPr>
              <w:br/>
              <w:t xml:space="preserve">- a </w:t>
            </w:r>
            <w:proofErr w:type="spellStart"/>
            <w:r w:rsidRPr="005B1137">
              <w:rPr>
                <w:rFonts w:ascii="Times New Roman" w:hAnsi="Times New Roman" w:cs="Times New Roman"/>
                <w:sz w:val="20"/>
                <w:szCs w:val="20"/>
              </w:rPr>
              <w:t>VIS-ben</w:t>
            </w:r>
            <w:proofErr w:type="spellEnd"/>
            <w:r w:rsidRPr="005B1137">
              <w:rPr>
                <w:rFonts w:ascii="Times New Roman" w:hAnsi="Times New Roman" w:cs="Times New Roman"/>
                <w:sz w:val="20"/>
                <w:szCs w:val="20"/>
              </w:rPr>
              <w:t xml:space="preserve"> ujjnyomat alapján történő ellenőrzésre kötelezett személyek Központi Nemzeti Vízumrendszerben (a továbbiakban: KNVR) vízumszám és ujjnyomat alapján történő ellenőrzése;</w:t>
            </w:r>
            <w:r w:rsidRPr="005B1137">
              <w:rPr>
                <w:rFonts w:ascii="Times New Roman" w:hAnsi="Times New Roman" w:cs="Times New Roman"/>
                <w:sz w:val="20"/>
                <w:szCs w:val="20"/>
              </w:rPr>
              <w:br/>
              <w:t xml:space="preserve">- </w:t>
            </w:r>
            <w:proofErr w:type="spellStart"/>
            <w:r w:rsidRPr="005B1137">
              <w:rPr>
                <w:rFonts w:ascii="Times New Roman" w:hAnsi="Times New Roman" w:cs="Times New Roman"/>
                <w:sz w:val="20"/>
                <w:szCs w:val="20"/>
              </w:rPr>
              <w:t>jegyzékelés</w:t>
            </w:r>
            <w:proofErr w:type="spellEnd"/>
            <w:r w:rsidRPr="005B1137">
              <w:rPr>
                <w:rFonts w:ascii="Times New Roman" w:hAnsi="Times New Roman" w:cs="Times New Roman"/>
                <w:sz w:val="20"/>
                <w:szCs w:val="20"/>
              </w:rPr>
              <w:t xml:space="preserve"> a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utólagos rögzítés érdekében.</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w:t>
            </w:r>
            <w:proofErr w:type="spellStart"/>
            <w:r w:rsidRPr="005B1137">
              <w:rPr>
                <w:rFonts w:ascii="Times New Roman" w:hAnsi="Times New Roman" w:cs="Times New Roman"/>
                <w:sz w:val="20"/>
                <w:szCs w:val="20"/>
              </w:rPr>
              <w:t>HERMON-ban</w:t>
            </w:r>
            <w:proofErr w:type="spellEnd"/>
            <w:r w:rsidRPr="005B1137">
              <w:rPr>
                <w:rFonts w:ascii="Times New Roman" w:hAnsi="Times New Roman" w:cs="Times New Roman"/>
                <w:sz w:val="20"/>
                <w:szCs w:val="20"/>
              </w:rPr>
              <w:t xml:space="preserve"> történő ellenőrzés;</w:t>
            </w:r>
            <w:r w:rsidRPr="005B1137">
              <w:rPr>
                <w:rFonts w:ascii="Times New Roman" w:hAnsi="Times New Roman" w:cs="Times New Roman"/>
                <w:sz w:val="20"/>
                <w:szCs w:val="20"/>
              </w:rPr>
              <w:br/>
              <w:t xml:space="preserve">- </w:t>
            </w:r>
            <w:proofErr w:type="spellStart"/>
            <w:r w:rsidRPr="005B1137">
              <w:rPr>
                <w:rFonts w:ascii="Times New Roman" w:hAnsi="Times New Roman" w:cs="Times New Roman"/>
                <w:sz w:val="20"/>
                <w:szCs w:val="20"/>
              </w:rPr>
              <w:t>jegyzékelés</w:t>
            </w:r>
            <w:proofErr w:type="spellEnd"/>
            <w:r w:rsidRPr="005B1137">
              <w:rPr>
                <w:rFonts w:ascii="Times New Roman" w:hAnsi="Times New Roman" w:cs="Times New Roman"/>
                <w:sz w:val="20"/>
                <w:szCs w:val="20"/>
              </w:rPr>
              <w:t xml:space="preserve"> a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utólagos rögzítés érdekében.</w:t>
            </w:r>
            <w:r w:rsidRPr="005B1137">
              <w:rPr>
                <w:rFonts w:ascii="Times New Roman" w:hAnsi="Times New Roman" w:cs="Times New Roman"/>
                <w:sz w:val="20"/>
                <w:szCs w:val="20"/>
              </w:rPr>
              <w:br/>
              <w:t xml:space="preserve">(- gyanúok esetén a </w:t>
            </w:r>
            <w:proofErr w:type="spellStart"/>
            <w:r w:rsidRPr="005B1137">
              <w:rPr>
                <w:rFonts w:ascii="Times New Roman" w:hAnsi="Times New Roman" w:cs="Times New Roman"/>
                <w:sz w:val="20"/>
                <w:szCs w:val="20"/>
              </w:rPr>
              <w:t>VIS-ben</w:t>
            </w:r>
            <w:proofErr w:type="spellEnd"/>
            <w:r w:rsidRPr="005B1137">
              <w:rPr>
                <w:rFonts w:ascii="Times New Roman" w:hAnsi="Times New Roman" w:cs="Times New Roman"/>
                <w:sz w:val="20"/>
                <w:szCs w:val="20"/>
              </w:rPr>
              <w:t xml:space="preserve"> ujjnyomat alapján történő ellenőrzésre kötelezett személyek </w:t>
            </w:r>
            <w:proofErr w:type="spellStart"/>
            <w:r w:rsidRPr="005B1137">
              <w:rPr>
                <w:rFonts w:ascii="Times New Roman" w:hAnsi="Times New Roman" w:cs="Times New Roman"/>
                <w:sz w:val="20"/>
                <w:szCs w:val="20"/>
              </w:rPr>
              <w:t>KNVR-ben</w:t>
            </w:r>
            <w:proofErr w:type="spellEnd"/>
            <w:r w:rsidRPr="005B1137">
              <w:rPr>
                <w:rFonts w:ascii="Times New Roman" w:hAnsi="Times New Roman" w:cs="Times New Roman"/>
                <w:sz w:val="20"/>
                <w:szCs w:val="20"/>
              </w:rPr>
              <w:t xml:space="preserve"> vízumszám és ujjnyomat alapján történő ellenőrzése).</w:t>
            </w:r>
          </w:p>
        </w:tc>
      </w:tr>
      <w:tr w:rsidR="005B1137" w:rsidRPr="005B1137">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HERR, HERMON nem működik</w:t>
            </w:r>
            <w:r w:rsidRPr="005B1137">
              <w:rPr>
                <w:rFonts w:ascii="Times New Roman" w:hAnsi="Times New Roman" w:cs="Times New Roman"/>
                <w:sz w:val="20"/>
                <w:szCs w:val="20"/>
              </w:rPr>
              <w:br/>
              <w:t xml:space="preserve"> </w:t>
            </w:r>
            <w:r w:rsidRPr="005B1137">
              <w:rPr>
                <w:rFonts w:ascii="Times New Roman" w:hAnsi="Times New Roman" w:cs="Times New Roman"/>
                <w:sz w:val="20"/>
                <w:szCs w:val="20"/>
              </w:rPr>
              <w:br/>
              <w:t>SIS és VIS működik</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Vasúti, vízi, légi, illetve 2 órát meghaladó rendszerleállás esetén közúti (autópálya) határátkelőhelyen:</w:t>
            </w:r>
            <w:r w:rsidRPr="005B1137">
              <w:rPr>
                <w:rFonts w:ascii="Times New Roman" w:hAnsi="Times New Roman" w:cs="Times New Roman"/>
                <w:sz w:val="20"/>
                <w:szCs w:val="20"/>
              </w:rPr>
              <w:br/>
              <w:t xml:space="preserve">- </w:t>
            </w:r>
            <w:proofErr w:type="spellStart"/>
            <w:r w:rsidRPr="005B1137">
              <w:rPr>
                <w:rFonts w:ascii="Times New Roman" w:hAnsi="Times New Roman" w:cs="Times New Roman"/>
                <w:sz w:val="20"/>
                <w:szCs w:val="20"/>
              </w:rPr>
              <w:t>SIS-ben</w:t>
            </w:r>
            <w:proofErr w:type="spellEnd"/>
            <w:r w:rsidRPr="005B1137">
              <w:rPr>
                <w:rFonts w:ascii="Times New Roman" w:hAnsi="Times New Roman" w:cs="Times New Roman"/>
                <w:sz w:val="20"/>
                <w:szCs w:val="20"/>
              </w:rPr>
              <w:t xml:space="preserve"> történő ellenőrzés az NS</w:t>
            </w:r>
            <w:proofErr w:type="gramStart"/>
            <w:r w:rsidRPr="005B1137">
              <w:rPr>
                <w:rFonts w:ascii="Times New Roman" w:hAnsi="Times New Roman" w:cs="Times New Roman"/>
                <w:sz w:val="20"/>
                <w:szCs w:val="20"/>
              </w:rPr>
              <w:t>.CP</w:t>
            </w:r>
            <w:proofErr w:type="gramEnd"/>
            <w:r w:rsidRPr="005B1137">
              <w:rPr>
                <w:rFonts w:ascii="Times New Roman" w:hAnsi="Times New Roman" w:cs="Times New Roman"/>
                <w:sz w:val="20"/>
                <w:szCs w:val="20"/>
              </w:rPr>
              <w:t xml:space="preserve"> Portálon keresztül;</w:t>
            </w:r>
            <w:r w:rsidRPr="005B1137">
              <w:rPr>
                <w:rFonts w:ascii="Times New Roman" w:hAnsi="Times New Roman" w:cs="Times New Roman"/>
                <w:sz w:val="20"/>
                <w:szCs w:val="20"/>
              </w:rPr>
              <w:br/>
              <w:t xml:space="preserve">- a </w:t>
            </w:r>
            <w:proofErr w:type="spellStart"/>
            <w:r w:rsidRPr="005B1137">
              <w:rPr>
                <w:rFonts w:ascii="Times New Roman" w:hAnsi="Times New Roman" w:cs="Times New Roman"/>
                <w:sz w:val="20"/>
                <w:szCs w:val="20"/>
              </w:rPr>
              <w:t>VIS-ben</w:t>
            </w:r>
            <w:proofErr w:type="spellEnd"/>
            <w:r w:rsidRPr="005B1137">
              <w:rPr>
                <w:rFonts w:ascii="Times New Roman" w:hAnsi="Times New Roman" w:cs="Times New Roman"/>
                <w:sz w:val="20"/>
                <w:szCs w:val="20"/>
              </w:rPr>
              <w:t xml:space="preserve"> ujjnyomat alapján történő ellenőrzésre kötelezett személyek </w:t>
            </w:r>
            <w:proofErr w:type="spellStart"/>
            <w:r w:rsidRPr="005B1137">
              <w:rPr>
                <w:rFonts w:ascii="Times New Roman" w:hAnsi="Times New Roman" w:cs="Times New Roman"/>
                <w:sz w:val="20"/>
                <w:szCs w:val="20"/>
              </w:rPr>
              <w:t>KNVR-ben</w:t>
            </w:r>
            <w:proofErr w:type="spellEnd"/>
            <w:r w:rsidRPr="005B1137">
              <w:rPr>
                <w:rFonts w:ascii="Times New Roman" w:hAnsi="Times New Roman" w:cs="Times New Roman"/>
                <w:sz w:val="20"/>
                <w:szCs w:val="20"/>
              </w:rPr>
              <w:t xml:space="preserve"> vízumszám és ujjnyomat alapján történő ellenőrzése;</w:t>
            </w:r>
            <w:r w:rsidRPr="005B1137">
              <w:rPr>
                <w:rFonts w:ascii="Times New Roman" w:hAnsi="Times New Roman" w:cs="Times New Roman"/>
                <w:sz w:val="20"/>
                <w:szCs w:val="20"/>
              </w:rPr>
              <w:br/>
              <w:t xml:space="preserve">- </w:t>
            </w:r>
            <w:proofErr w:type="spellStart"/>
            <w:r w:rsidRPr="005B1137">
              <w:rPr>
                <w:rFonts w:ascii="Times New Roman" w:hAnsi="Times New Roman" w:cs="Times New Roman"/>
                <w:sz w:val="20"/>
                <w:szCs w:val="20"/>
              </w:rPr>
              <w:t>jegyzékelés</w:t>
            </w:r>
            <w:proofErr w:type="spellEnd"/>
            <w:r w:rsidRPr="005B1137">
              <w:rPr>
                <w:rFonts w:ascii="Times New Roman" w:hAnsi="Times New Roman" w:cs="Times New Roman"/>
                <w:sz w:val="20"/>
                <w:szCs w:val="20"/>
              </w:rPr>
              <w:t xml:space="preserve"> a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utólagos rögzítés érdekében.</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w:t>
            </w:r>
            <w:proofErr w:type="spellStart"/>
            <w:r w:rsidRPr="005B1137">
              <w:rPr>
                <w:rFonts w:ascii="Times New Roman" w:hAnsi="Times New Roman" w:cs="Times New Roman"/>
                <w:sz w:val="20"/>
                <w:szCs w:val="20"/>
              </w:rPr>
              <w:t>SIS-ben</w:t>
            </w:r>
            <w:proofErr w:type="spellEnd"/>
            <w:r w:rsidRPr="005B1137">
              <w:rPr>
                <w:rFonts w:ascii="Times New Roman" w:hAnsi="Times New Roman" w:cs="Times New Roman"/>
                <w:sz w:val="20"/>
                <w:szCs w:val="20"/>
              </w:rPr>
              <w:t xml:space="preserve"> történő ellenőrzés az NS</w:t>
            </w:r>
            <w:proofErr w:type="gramStart"/>
            <w:r w:rsidRPr="005B1137">
              <w:rPr>
                <w:rFonts w:ascii="Times New Roman" w:hAnsi="Times New Roman" w:cs="Times New Roman"/>
                <w:sz w:val="20"/>
                <w:szCs w:val="20"/>
              </w:rPr>
              <w:t>.CP</w:t>
            </w:r>
            <w:proofErr w:type="gramEnd"/>
            <w:r w:rsidRPr="005B1137">
              <w:rPr>
                <w:rFonts w:ascii="Times New Roman" w:hAnsi="Times New Roman" w:cs="Times New Roman"/>
                <w:sz w:val="20"/>
                <w:szCs w:val="20"/>
              </w:rPr>
              <w:t xml:space="preserve"> Portálon keresztül;</w:t>
            </w:r>
            <w:r w:rsidRPr="005B1137">
              <w:rPr>
                <w:rFonts w:ascii="Times New Roman" w:hAnsi="Times New Roman" w:cs="Times New Roman"/>
                <w:sz w:val="20"/>
                <w:szCs w:val="20"/>
              </w:rPr>
              <w:br/>
              <w:t xml:space="preserve">- </w:t>
            </w:r>
            <w:proofErr w:type="spellStart"/>
            <w:r w:rsidRPr="005B1137">
              <w:rPr>
                <w:rFonts w:ascii="Times New Roman" w:hAnsi="Times New Roman" w:cs="Times New Roman"/>
                <w:sz w:val="20"/>
                <w:szCs w:val="20"/>
              </w:rPr>
              <w:t>jegyzékelés</w:t>
            </w:r>
            <w:proofErr w:type="spellEnd"/>
            <w:r w:rsidRPr="005B1137">
              <w:rPr>
                <w:rFonts w:ascii="Times New Roman" w:hAnsi="Times New Roman" w:cs="Times New Roman"/>
                <w:sz w:val="20"/>
                <w:szCs w:val="20"/>
              </w:rPr>
              <w:t xml:space="preserve"> a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utólagos rögzítés érdekében.</w:t>
            </w:r>
            <w:r w:rsidRPr="005B1137">
              <w:rPr>
                <w:rFonts w:ascii="Times New Roman" w:hAnsi="Times New Roman" w:cs="Times New Roman"/>
                <w:sz w:val="20"/>
                <w:szCs w:val="20"/>
              </w:rPr>
              <w:br/>
              <w:t xml:space="preserve">(- gyanúok esetén a </w:t>
            </w:r>
            <w:proofErr w:type="spellStart"/>
            <w:r w:rsidRPr="005B1137">
              <w:rPr>
                <w:rFonts w:ascii="Times New Roman" w:hAnsi="Times New Roman" w:cs="Times New Roman"/>
                <w:sz w:val="20"/>
                <w:szCs w:val="20"/>
              </w:rPr>
              <w:t>VIS-ben</w:t>
            </w:r>
            <w:proofErr w:type="spellEnd"/>
            <w:r w:rsidRPr="005B1137">
              <w:rPr>
                <w:rFonts w:ascii="Times New Roman" w:hAnsi="Times New Roman" w:cs="Times New Roman"/>
                <w:sz w:val="20"/>
                <w:szCs w:val="20"/>
              </w:rPr>
              <w:t xml:space="preserve"> ujjnyomat alapján történő ellenőrzésre kötelezett személyek KNVR-</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ben</w:t>
            </w:r>
            <w:proofErr w:type="spellEnd"/>
            <w:r w:rsidRPr="005B1137">
              <w:rPr>
                <w:rFonts w:ascii="Times New Roman" w:hAnsi="Times New Roman" w:cs="Times New Roman"/>
                <w:sz w:val="20"/>
                <w:szCs w:val="20"/>
              </w:rPr>
              <w:t xml:space="preserve"> vízumszám és ujjnyomat alapján történő ellenőrzése).</w:t>
            </w:r>
          </w:p>
        </w:tc>
      </w:tr>
      <w:tr w:rsidR="005B1137" w:rsidRPr="005B1137">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HERR, HERMON, SIS, VIS</w:t>
            </w:r>
            <w:r w:rsidRPr="005B1137">
              <w:rPr>
                <w:rFonts w:ascii="Times New Roman" w:hAnsi="Times New Roman" w:cs="Times New Roman"/>
                <w:sz w:val="20"/>
                <w:szCs w:val="20"/>
              </w:rPr>
              <w:br/>
              <w:t>nem működik</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Harmadik ország állampolgárainak beléptetése minden határátkelőhelyen tilos.</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Vasúti, vízi, légi, illetve 2 órát meghaladó rendszerleállás </w:t>
            </w:r>
            <w:proofErr w:type="gramStart"/>
            <w:r w:rsidRPr="005B1137">
              <w:rPr>
                <w:rFonts w:ascii="Times New Roman" w:hAnsi="Times New Roman" w:cs="Times New Roman"/>
                <w:sz w:val="20"/>
                <w:szCs w:val="20"/>
              </w:rPr>
              <w:t>esetén</w:t>
            </w:r>
            <w:proofErr w:type="gramEnd"/>
            <w:r w:rsidRPr="005B1137">
              <w:rPr>
                <w:rFonts w:ascii="Times New Roman" w:hAnsi="Times New Roman" w:cs="Times New Roman"/>
                <w:sz w:val="20"/>
                <w:szCs w:val="20"/>
              </w:rPr>
              <w:t xml:space="preserve"> közúti határátkelőhelyen:</w:t>
            </w:r>
            <w:r w:rsidRPr="005B1137">
              <w:rPr>
                <w:rFonts w:ascii="Times New Roman" w:hAnsi="Times New Roman" w:cs="Times New Roman"/>
                <w:sz w:val="20"/>
                <w:szCs w:val="20"/>
              </w:rPr>
              <w:br/>
              <w:t xml:space="preserve">- </w:t>
            </w:r>
            <w:proofErr w:type="spellStart"/>
            <w:r w:rsidRPr="005B1137">
              <w:rPr>
                <w:rFonts w:ascii="Times New Roman" w:hAnsi="Times New Roman" w:cs="Times New Roman"/>
                <w:sz w:val="20"/>
                <w:szCs w:val="20"/>
              </w:rPr>
              <w:t>jegyzékelés</w:t>
            </w:r>
            <w:proofErr w:type="spellEnd"/>
            <w:r w:rsidRPr="005B1137">
              <w:rPr>
                <w:rFonts w:ascii="Times New Roman" w:hAnsi="Times New Roman" w:cs="Times New Roman"/>
                <w:sz w:val="20"/>
                <w:szCs w:val="20"/>
              </w:rPr>
              <w:t xml:space="preserve"> a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utólagos rögzítés érdekében.</w:t>
            </w:r>
          </w:p>
        </w:tc>
      </w:tr>
      <w:tr w:rsidR="005B1137" w:rsidRPr="005B1137">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A HERR működik,</w:t>
            </w:r>
            <w:r w:rsidRPr="005B1137">
              <w:rPr>
                <w:rFonts w:ascii="Times New Roman" w:hAnsi="Times New Roman" w:cs="Times New Roman"/>
                <w:sz w:val="20"/>
                <w:szCs w:val="20"/>
              </w:rPr>
              <w:br/>
              <w:t xml:space="preserve">de a </w:t>
            </w:r>
            <w:proofErr w:type="spellStart"/>
            <w:r w:rsidRPr="005B1137">
              <w:rPr>
                <w:rFonts w:ascii="Times New Roman" w:hAnsi="Times New Roman" w:cs="Times New Roman"/>
                <w:sz w:val="20"/>
                <w:szCs w:val="20"/>
              </w:rPr>
              <w:t>HERR-en</w:t>
            </w:r>
            <w:proofErr w:type="spellEnd"/>
            <w:r w:rsidRPr="005B1137">
              <w:rPr>
                <w:rFonts w:ascii="Times New Roman" w:hAnsi="Times New Roman" w:cs="Times New Roman"/>
                <w:sz w:val="20"/>
                <w:szCs w:val="20"/>
              </w:rPr>
              <w:t xml:space="preserve"> keresztül a</w:t>
            </w:r>
            <w:r w:rsidRPr="005B1137">
              <w:rPr>
                <w:rFonts w:ascii="Times New Roman" w:hAnsi="Times New Roman" w:cs="Times New Roman"/>
                <w:sz w:val="20"/>
                <w:szCs w:val="20"/>
              </w:rPr>
              <w:br/>
              <w:t>VIS nem érhető el</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ellenőrzés;</w:t>
            </w:r>
            <w:r w:rsidRPr="005B1137">
              <w:rPr>
                <w:rFonts w:ascii="Times New Roman" w:hAnsi="Times New Roman" w:cs="Times New Roman"/>
                <w:sz w:val="20"/>
                <w:szCs w:val="20"/>
              </w:rPr>
              <w:br/>
              <w:t xml:space="preserve">- a </w:t>
            </w:r>
            <w:proofErr w:type="spellStart"/>
            <w:r w:rsidRPr="005B1137">
              <w:rPr>
                <w:rFonts w:ascii="Times New Roman" w:hAnsi="Times New Roman" w:cs="Times New Roman"/>
                <w:sz w:val="20"/>
                <w:szCs w:val="20"/>
              </w:rPr>
              <w:t>VIS-ben</w:t>
            </w:r>
            <w:proofErr w:type="spellEnd"/>
            <w:r w:rsidRPr="005B1137">
              <w:rPr>
                <w:rFonts w:ascii="Times New Roman" w:hAnsi="Times New Roman" w:cs="Times New Roman"/>
                <w:sz w:val="20"/>
                <w:szCs w:val="20"/>
              </w:rPr>
              <w:t xml:space="preserve"> ujjnyomat alapján történő ellenőrzésre kötelezett személyek </w:t>
            </w:r>
            <w:proofErr w:type="spellStart"/>
            <w:r w:rsidRPr="005B1137">
              <w:rPr>
                <w:rFonts w:ascii="Times New Roman" w:hAnsi="Times New Roman" w:cs="Times New Roman"/>
                <w:sz w:val="20"/>
                <w:szCs w:val="20"/>
              </w:rPr>
              <w:t>KNVR-ben</w:t>
            </w:r>
            <w:proofErr w:type="spellEnd"/>
            <w:r w:rsidRPr="005B1137">
              <w:rPr>
                <w:rFonts w:ascii="Times New Roman" w:hAnsi="Times New Roman" w:cs="Times New Roman"/>
                <w:sz w:val="20"/>
                <w:szCs w:val="20"/>
              </w:rPr>
              <w:t xml:space="preserve"> vízumszám és ujjnyomat alapján történő ellenőrzése.</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ellenőrzés.</w:t>
            </w:r>
            <w:r w:rsidRPr="005B1137">
              <w:rPr>
                <w:rFonts w:ascii="Times New Roman" w:hAnsi="Times New Roman" w:cs="Times New Roman"/>
                <w:sz w:val="20"/>
                <w:szCs w:val="20"/>
              </w:rPr>
              <w:br/>
              <w:t xml:space="preserve">(- gyanúok esetén a </w:t>
            </w:r>
            <w:proofErr w:type="spellStart"/>
            <w:r w:rsidRPr="005B1137">
              <w:rPr>
                <w:rFonts w:ascii="Times New Roman" w:hAnsi="Times New Roman" w:cs="Times New Roman"/>
                <w:sz w:val="20"/>
                <w:szCs w:val="20"/>
              </w:rPr>
              <w:t>VIS-ben</w:t>
            </w:r>
            <w:proofErr w:type="spellEnd"/>
            <w:r w:rsidRPr="005B1137">
              <w:rPr>
                <w:rFonts w:ascii="Times New Roman" w:hAnsi="Times New Roman" w:cs="Times New Roman"/>
                <w:sz w:val="20"/>
                <w:szCs w:val="20"/>
              </w:rPr>
              <w:t xml:space="preserve"> ujjnyomat alapján történő ellenőrzésre kötelezett személyek KNVR-</w:t>
            </w:r>
            <w:r w:rsidRPr="005B1137">
              <w:rPr>
                <w:rFonts w:ascii="Times New Roman" w:hAnsi="Times New Roman" w:cs="Times New Roman"/>
                <w:sz w:val="20"/>
                <w:szCs w:val="20"/>
              </w:rPr>
              <w:br/>
            </w:r>
            <w:proofErr w:type="spellStart"/>
            <w:r w:rsidRPr="005B1137">
              <w:rPr>
                <w:rFonts w:ascii="Times New Roman" w:hAnsi="Times New Roman" w:cs="Times New Roman"/>
                <w:sz w:val="20"/>
                <w:szCs w:val="20"/>
              </w:rPr>
              <w:t>ben</w:t>
            </w:r>
            <w:proofErr w:type="spellEnd"/>
            <w:r w:rsidRPr="005B1137">
              <w:rPr>
                <w:rFonts w:ascii="Times New Roman" w:hAnsi="Times New Roman" w:cs="Times New Roman"/>
                <w:sz w:val="20"/>
                <w:szCs w:val="20"/>
              </w:rPr>
              <w:t xml:space="preserve"> vízumszám és ujjnyomat alapján történő ellenőrzése).</w:t>
            </w:r>
          </w:p>
        </w:tc>
      </w:tr>
      <w:tr w:rsidR="005B1137" w:rsidRPr="005B1137">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jc w:val="center"/>
              <w:rPr>
                <w:rFonts w:ascii="Times New Roman" w:hAnsi="Times New Roman" w:cs="Times New Roman"/>
                <w:sz w:val="20"/>
                <w:szCs w:val="20"/>
              </w:rPr>
            </w:pPr>
            <w:r w:rsidRPr="005B1137">
              <w:rPr>
                <w:rFonts w:ascii="Times New Roman" w:hAnsi="Times New Roman" w:cs="Times New Roman"/>
                <w:sz w:val="20"/>
                <w:szCs w:val="20"/>
              </w:rPr>
              <w:t xml:space="preserve"> A HERR működik,</w:t>
            </w:r>
            <w:r w:rsidRPr="005B1137">
              <w:rPr>
                <w:rFonts w:ascii="Times New Roman" w:hAnsi="Times New Roman" w:cs="Times New Roman"/>
                <w:sz w:val="20"/>
                <w:szCs w:val="20"/>
              </w:rPr>
              <w:br/>
              <w:t xml:space="preserve">a VIS sem a </w:t>
            </w:r>
            <w:proofErr w:type="spellStart"/>
            <w:r w:rsidRPr="005B1137">
              <w:rPr>
                <w:rFonts w:ascii="Times New Roman" w:hAnsi="Times New Roman" w:cs="Times New Roman"/>
                <w:sz w:val="20"/>
                <w:szCs w:val="20"/>
              </w:rPr>
              <w:t>HERR-en</w:t>
            </w:r>
            <w:proofErr w:type="spellEnd"/>
            <w:r w:rsidRPr="005B1137">
              <w:rPr>
                <w:rFonts w:ascii="Times New Roman" w:hAnsi="Times New Roman" w:cs="Times New Roman"/>
                <w:sz w:val="20"/>
                <w:szCs w:val="20"/>
              </w:rPr>
              <w:t xml:space="preserve">, sem a </w:t>
            </w:r>
            <w:proofErr w:type="spellStart"/>
            <w:r w:rsidRPr="005B1137">
              <w:rPr>
                <w:rFonts w:ascii="Times New Roman" w:hAnsi="Times New Roman" w:cs="Times New Roman"/>
                <w:sz w:val="20"/>
                <w:szCs w:val="20"/>
              </w:rPr>
              <w:t>KNVR-en</w:t>
            </w:r>
            <w:proofErr w:type="spellEnd"/>
            <w:r w:rsidRPr="005B1137">
              <w:rPr>
                <w:rFonts w:ascii="Times New Roman" w:hAnsi="Times New Roman" w:cs="Times New Roman"/>
                <w:sz w:val="20"/>
                <w:szCs w:val="20"/>
              </w:rPr>
              <w:t xml:space="preserve"> keresztül nem érhető el</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ellenőrzés;</w:t>
            </w:r>
            <w:r w:rsidRPr="005B1137">
              <w:rPr>
                <w:rFonts w:ascii="Times New Roman" w:hAnsi="Times New Roman" w:cs="Times New Roman"/>
                <w:sz w:val="20"/>
                <w:szCs w:val="20"/>
              </w:rPr>
              <w:br/>
              <w:t xml:space="preserve">- a </w:t>
            </w:r>
            <w:proofErr w:type="spellStart"/>
            <w:r w:rsidRPr="005B1137">
              <w:rPr>
                <w:rFonts w:ascii="Times New Roman" w:hAnsi="Times New Roman" w:cs="Times New Roman"/>
                <w:sz w:val="20"/>
                <w:szCs w:val="20"/>
              </w:rPr>
              <w:t>VIS-ben</w:t>
            </w:r>
            <w:proofErr w:type="spellEnd"/>
            <w:r w:rsidRPr="005B1137">
              <w:rPr>
                <w:rFonts w:ascii="Times New Roman" w:hAnsi="Times New Roman" w:cs="Times New Roman"/>
                <w:sz w:val="20"/>
                <w:szCs w:val="20"/>
              </w:rPr>
              <w:t xml:space="preserve"> ujjnyomat alapján történő ellenőrzésre kötelezett személyek átléptetése tilos.</w:t>
            </w:r>
          </w:p>
        </w:tc>
        <w:tc>
          <w:tcPr>
            <w:tcW w:w="3682" w:type="dxa"/>
            <w:tcBorders>
              <w:top w:val="single" w:sz="4" w:space="0" w:color="auto"/>
              <w:left w:val="single" w:sz="4" w:space="0" w:color="auto"/>
              <w:bottom w:val="single" w:sz="4" w:space="0" w:color="auto"/>
              <w:right w:val="single" w:sz="4" w:space="0" w:color="auto"/>
            </w:tcBorders>
          </w:tcPr>
          <w:p w:rsidR="005B1137" w:rsidRPr="005B1137" w:rsidRDefault="005B1137" w:rsidP="005B1137">
            <w:pPr>
              <w:autoSpaceDE w:val="0"/>
              <w:autoSpaceDN w:val="0"/>
              <w:adjustRightInd w:val="0"/>
              <w:spacing w:after="0" w:line="240" w:lineRule="auto"/>
              <w:ind w:left="56" w:right="56"/>
              <w:rPr>
                <w:rFonts w:ascii="Times New Roman" w:hAnsi="Times New Roman" w:cs="Times New Roman"/>
                <w:sz w:val="20"/>
                <w:szCs w:val="20"/>
              </w:rPr>
            </w:pPr>
            <w:r w:rsidRPr="005B1137">
              <w:rPr>
                <w:rFonts w:ascii="Times New Roman" w:hAnsi="Times New Roman" w:cs="Times New Roman"/>
                <w:sz w:val="20"/>
                <w:szCs w:val="20"/>
              </w:rPr>
              <w:t xml:space="preserve"> - </w:t>
            </w:r>
            <w:proofErr w:type="spellStart"/>
            <w:r w:rsidRPr="005B1137">
              <w:rPr>
                <w:rFonts w:ascii="Times New Roman" w:hAnsi="Times New Roman" w:cs="Times New Roman"/>
                <w:sz w:val="20"/>
                <w:szCs w:val="20"/>
              </w:rPr>
              <w:t>HERR-ben</w:t>
            </w:r>
            <w:proofErr w:type="spellEnd"/>
            <w:r w:rsidRPr="005B1137">
              <w:rPr>
                <w:rFonts w:ascii="Times New Roman" w:hAnsi="Times New Roman" w:cs="Times New Roman"/>
                <w:sz w:val="20"/>
                <w:szCs w:val="20"/>
              </w:rPr>
              <w:t xml:space="preserve"> történő ellenőrzés. </w:t>
            </w:r>
          </w:p>
        </w:tc>
      </w:tr>
    </w:tbl>
    <w:p w:rsidR="005B1137" w:rsidRPr="005B1137" w:rsidRDefault="005B1137" w:rsidP="005B1137">
      <w:pPr>
        <w:autoSpaceDE w:val="0"/>
        <w:autoSpaceDN w:val="0"/>
        <w:adjustRightInd w:val="0"/>
        <w:spacing w:after="0" w:line="240" w:lineRule="auto"/>
        <w:jc w:val="both"/>
        <w:rPr>
          <w:rFonts w:ascii="Times New Roman" w:hAnsi="Times New Roman" w:cs="Times New Roman"/>
          <w:sz w:val="24"/>
          <w:szCs w:val="24"/>
        </w:rPr>
      </w:pPr>
    </w:p>
    <w:p w:rsidR="00237A42" w:rsidRDefault="00237A42"/>
    <w:sectPr w:rsidR="00237A42" w:rsidSect="00066B5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43" w:rsidRDefault="00924D43" w:rsidP="005B1137">
      <w:pPr>
        <w:spacing w:after="0" w:line="240" w:lineRule="auto"/>
      </w:pPr>
      <w:r>
        <w:separator/>
      </w:r>
    </w:p>
  </w:endnote>
  <w:endnote w:type="continuationSeparator" w:id="0">
    <w:p w:rsidR="00924D43" w:rsidRDefault="00924D43" w:rsidP="005B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43" w:rsidRDefault="00924D43" w:rsidP="005B1137">
      <w:pPr>
        <w:spacing w:after="0" w:line="240" w:lineRule="auto"/>
      </w:pPr>
      <w:r>
        <w:separator/>
      </w:r>
    </w:p>
  </w:footnote>
  <w:footnote w:type="continuationSeparator" w:id="0">
    <w:p w:rsidR="00924D43" w:rsidRDefault="00924D43" w:rsidP="005B1137">
      <w:pPr>
        <w:spacing w:after="0" w:line="240" w:lineRule="auto"/>
      </w:pPr>
      <w:r>
        <w:continuationSeparator/>
      </w:r>
    </w:p>
  </w:footnote>
  <w:footnote w:id="1">
    <w:p w:rsidR="005B1137" w:rsidRDefault="005B1137" w:rsidP="005B1137">
      <w:r>
        <w:rPr>
          <w:vertAlign w:val="superscript"/>
        </w:rPr>
        <w:footnoteRef/>
      </w:r>
      <w:r>
        <w:t xml:space="preserve"> Közzétételére a Hivatalos Értesítő 51. számában került sor, 2015. október 15-én.</w:t>
      </w:r>
    </w:p>
  </w:footnote>
  <w:footnote w:id="2">
    <w:p w:rsidR="005B1137" w:rsidRDefault="005B1137" w:rsidP="005B1137">
      <w:r>
        <w:rPr>
          <w:vertAlign w:val="superscript"/>
        </w:rPr>
        <w:footnoteRef/>
      </w:r>
      <w:r>
        <w:t xml:space="preserve"> Hatályon kívül helyezve: 2010. évi CXXX. törvény 12. § alapján. Hatálytalan: 2015. XI. 15-től.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37"/>
    <w:rsid w:val="00237A42"/>
    <w:rsid w:val="005B1137"/>
    <w:rsid w:val="00924D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5B1137"/>
  </w:style>
  <w:style w:type="paragraph" w:customStyle="1" w:styleId="Bekezds">
    <w:name w:val="Bekezdés"/>
    <w:uiPriority w:val="99"/>
    <w:rsid w:val="005B1137"/>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5B1137"/>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5B1137"/>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5B1137"/>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5B1137"/>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5B1137"/>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5B1137"/>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5B1137"/>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5B1137"/>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5B1137"/>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5B1137"/>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5B1137"/>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5B1137"/>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5B1137"/>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5B1137"/>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5B1137"/>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5B1137"/>
  </w:style>
  <w:style w:type="paragraph" w:customStyle="1" w:styleId="Bekezds">
    <w:name w:val="Bekezdés"/>
    <w:uiPriority w:val="99"/>
    <w:rsid w:val="005B1137"/>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5B1137"/>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5B1137"/>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5B1137"/>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5B1137"/>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5B1137"/>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5B1137"/>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5B1137"/>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5B1137"/>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5B1137"/>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5B1137"/>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5B1137"/>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5B1137"/>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5B1137"/>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5B1137"/>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5B1137"/>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16329</Words>
  <Characters>112674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Robotka Katalin</dc:creator>
  <cp:lastModifiedBy>Robotka Katalin</cp:lastModifiedBy>
  <cp:revision>1</cp:revision>
  <dcterms:created xsi:type="dcterms:W3CDTF">2016-04-12T15:05:00Z</dcterms:created>
  <dcterms:modified xsi:type="dcterms:W3CDTF">2016-04-12T15:06:00Z</dcterms:modified>
</cp:coreProperties>
</file>