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49" w:rsidRPr="00F80E49" w:rsidRDefault="00F80E49" w:rsidP="00F80E49">
      <w:pPr>
        <w:pStyle w:val="Default"/>
        <w:spacing w:line="360" w:lineRule="auto"/>
        <w:jc w:val="center"/>
        <w:rPr>
          <w:b/>
          <w:bCs/>
          <w:sz w:val="22"/>
          <w:szCs w:val="22"/>
        </w:rPr>
      </w:pPr>
      <w:bookmarkStart w:id="0" w:name="_GoBack"/>
      <w:bookmarkEnd w:id="0"/>
    </w:p>
    <w:p w:rsidR="00B878A1" w:rsidRPr="00B878A1" w:rsidRDefault="00B878A1" w:rsidP="00B878A1">
      <w:pPr>
        <w:autoSpaceDE w:val="0"/>
        <w:autoSpaceDN w:val="0"/>
        <w:adjustRightInd w:val="0"/>
        <w:spacing w:after="0" w:line="360" w:lineRule="auto"/>
        <w:jc w:val="center"/>
        <w:rPr>
          <w:rFonts w:ascii="Times New Roman" w:eastAsia="Calibri" w:hAnsi="Times New Roman" w:cs="Times New Roman"/>
          <w:b/>
          <w:bCs/>
          <w:color w:val="000000"/>
          <w:sz w:val="23"/>
          <w:szCs w:val="23"/>
        </w:rPr>
      </w:pPr>
      <w:r w:rsidRPr="00B878A1">
        <w:rPr>
          <w:rFonts w:ascii="Times New Roman" w:eastAsia="Calibri" w:hAnsi="Times New Roman" w:cs="Times New Roman"/>
          <w:b/>
          <w:bCs/>
          <w:color w:val="000000"/>
          <w:sz w:val="23"/>
          <w:szCs w:val="23"/>
        </w:rPr>
        <w:t xml:space="preserve">Készenléti Rendőrség Parancsnoka állást hirdet </w:t>
      </w:r>
    </w:p>
    <w:p w:rsidR="00B878A1" w:rsidRPr="00B878A1" w:rsidRDefault="00B878A1" w:rsidP="00B878A1">
      <w:pPr>
        <w:autoSpaceDE w:val="0"/>
        <w:autoSpaceDN w:val="0"/>
        <w:adjustRightInd w:val="0"/>
        <w:spacing w:after="0" w:line="360" w:lineRule="auto"/>
        <w:jc w:val="center"/>
        <w:rPr>
          <w:rFonts w:ascii="Times New Roman" w:eastAsia="Calibri" w:hAnsi="Times New Roman" w:cs="Times New Roman"/>
          <w:color w:val="000000"/>
          <w:sz w:val="23"/>
          <w:szCs w:val="23"/>
        </w:rPr>
      </w:pPr>
      <w:r w:rsidRPr="00B878A1">
        <w:rPr>
          <w:rFonts w:ascii="Times New Roman" w:eastAsia="Calibri" w:hAnsi="Times New Roman" w:cs="Times New Roman"/>
          <w:b/>
          <w:bCs/>
          <w:color w:val="000000"/>
          <w:sz w:val="23"/>
          <w:szCs w:val="23"/>
        </w:rPr>
        <w:t>a Készenléti Rendőrség állományába</w:t>
      </w:r>
    </w:p>
    <w:p w:rsidR="00B878A1" w:rsidRPr="00B878A1" w:rsidRDefault="00B878A1" w:rsidP="00B878A1">
      <w:pPr>
        <w:autoSpaceDE w:val="0"/>
        <w:autoSpaceDN w:val="0"/>
        <w:adjustRightInd w:val="0"/>
        <w:spacing w:after="0" w:line="360" w:lineRule="auto"/>
        <w:jc w:val="center"/>
        <w:rPr>
          <w:rFonts w:ascii="Times New Roman" w:eastAsia="Calibri" w:hAnsi="Times New Roman" w:cs="Times New Roman"/>
          <w:color w:val="000000"/>
          <w:sz w:val="23"/>
          <w:szCs w:val="23"/>
        </w:rPr>
      </w:pPr>
      <w:r w:rsidRPr="00B878A1">
        <w:rPr>
          <w:rFonts w:ascii="Times New Roman" w:eastAsia="Calibri" w:hAnsi="Times New Roman" w:cs="Times New Roman"/>
          <w:b/>
          <w:bCs/>
          <w:color w:val="000000"/>
          <w:sz w:val="23"/>
          <w:szCs w:val="23"/>
        </w:rPr>
        <w:t>Járőrtárs (objektumőr)</w:t>
      </w:r>
    </w:p>
    <w:p w:rsidR="00B878A1" w:rsidRPr="00B878A1" w:rsidRDefault="00B878A1" w:rsidP="00B878A1">
      <w:pPr>
        <w:autoSpaceDE w:val="0"/>
        <w:autoSpaceDN w:val="0"/>
        <w:adjustRightInd w:val="0"/>
        <w:spacing w:after="0" w:line="360" w:lineRule="auto"/>
        <w:jc w:val="center"/>
        <w:rPr>
          <w:rFonts w:ascii="Times New Roman" w:eastAsia="Calibri" w:hAnsi="Times New Roman" w:cs="Times New Roman"/>
          <w:b/>
          <w:bCs/>
          <w:color w:val="000000"/>
          <w:sz w:val="23"/>
          <w:szCs w:val="23"/>
        </w:rPr>
      </w:pPr>
      <w:r w:rsidRPr="00B878A1">
        <w:rPr>
          <w:rFonts w:ascii="Times New Roman" w:eastAsia="Calibri" w:hAnsi="Times New Roman" w:cs="Times New Roman"/>
          <w:b/>
          <w:bCs/>
          <w:color w:val="000000"/>
          <w:sz w:val="23"/>
          <w:szCs w:val="23"/>
        </w:rPr>
        <w:t>beosztás betöltésére</w:t>
      </w:r>
    </w:p>
    <w:p w:rsidR="00B878A1" w:rsidRDefault="00B878A1" w:rsidP="00B878A1">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CF070E" w:rsidRDefault="00CF070E" w:rsidP="00B878A1">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CF070E" w:rsidRPr="00B878A1" w:rsidRDefault="00CF070E" w:rsidP="00B878A1">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B878A1" w:rsidRPr="00B878A1" w:rsidRDefault="00B878A1" w:rsidP="00B878A1">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 pályázatra cselekvőképes, 18. életévüket betöltött, a felvételi követelményeknek megfelelő magyar állampolgárok jelentkezését várjuk.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b/>
          <w:bCs/>
          <w:color w:val="000000"/>
          <w:sz w:val="23"/>
          <w:szCs w:val="23"/>
        </w:rPr>
        <w:t xml:space="preserve">A felvételt nyert pályázók </w:t>
      </w:r>
      <w:r w:rsidRPr="00B878A1">
        <w:rPr>
          <w:rFonts w:ascii="Times New Roman" w:eastAsia="Calibri" w:hAnsi="Times New Roman" w:cs="Times New Roman"/>
          <w:color w:val="000000"/>
          <w:sz w:val="23"/>
          <w:szCs w:val="23"/>
        </w:rPr>
        <w:t xml:space="preserve">5 hónapos időtartamú moduláris képzésben vesznek részt, amelyet követően – sikeres vizsga esetén – őr-járőrtárs rész-szakképesítést (OKJ 51 861 03) szereznek. A résztvevők a képzés első két hónapjában </w:t>
      </w:r>
      <w:r w:rsidRPr="00B878A1">
        <w:rPr>
          <w:rFonts w:ascii="Times New Roman" w:eastAsia="Calibri" w:hAnsi="Times New Roman" w:cs="Times New Roman"/>
          <w:b/>
          <w:bCs/>
          <w:color w:val="000000"/>
          <w:sz w:val="23"/>
          <w:szCs w:val="23"/>
        </w:rPr>
        <w:t xml:space="preserve">munkaviszonyban állnak, </w:t>
      </w:r>
      <w:r w:rsidRPr="00B878A1">
        <w:rPr>
          <w:rFonts w:ascii="Times New Roman" w:eastAsia="Calibri" w:hAnsi="Times New Roman" w:cs="Times New Roman"/>
          <w:color w:val="000000"/>
          <w:sz w:val="23"/>
          <w:szCs w:val="23"/>
        </w:rPr>
        <w:t xml:space="preserve">majd a második hónap végén – sikeres modulzáró vizsga letétele esetén – </w:t>
      </w:r>
      <w:r w:rsidRPr="00B878A1">
        <w:rPr>
          <w:rFonts w:ascii="Times New Roman" w:eastAsia="Calibri" w:hAnsi="Times New Roman" w:cs="Times New Roman"/>
          <w:b/>
          <w:bCs/>
          <w:color w:val="000000"/>
          <w:sz w:val="23"/>
          <w:szCs w:val="23"/>
        </w:rPr>
        <w:t xml:space="preserve">a Készenléti Rendőrség hivatásos állományába </w:t>
      </w:r>
      <w:r w:rsidRPr="00B878A1">
        <w:rPr>
          <w:rFonts w:ascii="Times New Roman" w:eastAsia="Calibri" w:hAnsi="Times New Roman" w:cs="Times New Roman"/>
          <w:color w:val="000000"/>
          <w:sz w:val="23"/>
          <w:szCs w:val="23"/>
        </w:rPr>
        <w:t xml:space="preserve">12 hónap próbaidő kikötésével kerülnek kinevezésre.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b/>
          <w:bCs/>
          <w:color w:val="000000"/>
          <w:sz w:val="23"/>
          <w:szCs w:val="23"/>
        </w:rPr>
        <w:t xml:space="preserve">A beosztásban ellátandó feladatok: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Az őr-, járőrtárs rész-szakképesítéssel rendelkező hivatásos állományú járőrtársak a kiemelt objektumok védelmének ellátásában vesznek részt.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b/>
          <w:bCs/>
          <w:color w:val="000000"/>
          <w:sz w:val="23"/>
          <w:szCs w:val="23"/>
        </w:rPr>
        <w:t xml:space="preserve">Illetmény: </w:t>
      </w:r>
    </w:p>
    <w:p w:rsidR="00B878A1" w:rsidRPr="00B878A1" w:rsidRDefault="00B878A1" w:rsidP="00B878A1">
      <w:pPr>
        <w:numPr>
          <w:ilvl w:val="0"/>
          <w:numId w:val="31"/>
        </w:num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 képzés első két hónapjában a modulzáró vizsgáig garantált bérminimum </w:t>
      </w:r>
      <w:r w:rsidRPr="00B878A1">
        <w:rPr>
          <w:rFonts w:ascii="Times New Roman" w:eastAsia="Calibri" w:hAnsi="Times New Roman" w:cs="Times New Roman"/>
          <w:b/>
          <w:color w:val="000000"/>
          <w:sz w:val="23"/>
          <w:szCs w:val="23"/>
        </w:rPr>
        <w:t>bruttó</w:t>
      </w:r>
      <w:r w:rsidRPr="00B878A1">
        <w:rPr>
          <w:rFonts w:ascii="Times New Roman" w:eastAsia="Calibri" w:hAnsi="Times New Roman" w:cs="Times New Roman"/>
          <w:color w:val="000000"/>
          <w:sz w:val="23"/>
          <w:szCs w:val="23"/>
        </w:rPr>
        <w:t xml:space="preserve"> </w:t>
      </w:r>
      <w:r w:rsidRPr="00B878A1">
        <w:rPr>
          <w:rFonts w:ascii="Times New Roman" w:eastAsia="Calibri" w:hAnsi="Times New Roman" w:cs="Times New Roman"/>
          <w:b/>
          <w:color w:val="000000"/>
          <w:sz w:val="23"/>
          <w:szCs w:val="23"/>
        </w:rPr>
        <w:t>210 600 Ft/hó munkabér</w:t>
      </w:r>
      <w:r w:rsidRPr="00B878A1">
        <w:rPr>
          <w:rFonts w:ascii="Times New Roman" w:eastAsia="Calibri" w:hAnsi="Times New Roman" w:cs="Times New Roman"/>
          <w:color w:val="000000"/>
          <w:sz w:val="23"/>
          <w:szCs w:val="23"/>
        </w:rPr>
        <w:t xml:space="preserve">, </w:t>
      </w:r>
    </w:p>
    <w:p w:rsidR="00B878A1" w:rsidRPr="00B878A1" w:rsidRDefault="00B878A1" w:rsidP="00B878A1">
      <w:pPr>
        <w:numPr>
          <w:ilvl w:val="0"/>
          <w:numId w:val="31"/>
        </w:num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 vizsga sikeres letétele után, a hivatásos szolgálati jogviszonyba lépés napjától </w:t>
      </w:r>
    </w:p>
    <w:p w:rsidR="00B878A1" w:rsidRPr="00B878A1" w:rsidRDefault="00B878A1" w:rsidP="00B878A1">
      <w:pPr>
        <w:autoSpaceDE w:val="0"/>
        <w:autoSpaceDN w:val="0"/>
        <w:adjustRightInd w:val="0"/>
        <w:spacing w:after="0" w:line="288" w:lineRule="auto"/>
        <w:ind w:left="720"/>
        <w:jc w:val="both"/>
        <w:rPr>
          <w:rFonts w:ascii="Times New Roman" w:eastAsia="Calibri" w:hAnsi="Times New Roman" w:cs="Times New Roman"/>
          <w:color w:val="000000"/>
          <w:sz w:val="23"/>
          <w:szCs w:val="23"/>
        </w:rPr>
      </w:pPr>
      <w:r w:rsidRPr="00B878A1">
        <w:rPr>
          <w:rFonts w:ascii="Times New Roman" w:eastAsia="Calibri" w:hAnsi="Times New Roman" w:cs="Times New Roman"/>
          <w:b/>
          <w:color w:val="000000"/>
          <w:sz w:val="23"/>
          <w:szCs w:val="23"/>
        </w:rPr>
        <w:t>bruttó</w:t>
      </w:r>
      <w:r w:rsidRPr="00B878A1">
        <w:rPr>
          <w:rFonts w:ascii="Times New Roman" w:eastAsia="Calibri" w:hAnsi="Times New Roman" w:cs="Times New Roman"/>
          <w:color w:val="000000"/>
          <w:sz w:val="23"/>
          <w:szCs w:val="23"/>
        </w:rPr>
        <w:t xml:space="preserve"> </w:t>
      </w:r>
      <w:r w:rsidRPr="00B878A1">
        <w:rPr>
          <w:rFonts w:ascii="Times New Roman" w:eastAsia="Calibri" w:hAnsi="Times New Roman" w:cs="Times New Roman"/>
          <w:b/>
          <w:color w:val="000000"/>
          <w:sz w:val="23"/>
          <w:szCs w:val="23"/>
        </w:rPr>
        <w:t>220 300 Ft/hó alapilletmény</w:t>
      </w:r>
      <w:r w:rsidRPr="00B878A1">
        <w:rPr>
          <w:rFonts w:ascii="Times New Roman" w:eastAsia="Calibri" w:hAnsi="Times New Roman" w:cs="Times New Roman"/>
          <w:color w:val="000000"/>
          <w:sz w:val="23"/>
          <w:szCs w:val="23"/>
        </w:rPr>
        <w:t xml:space="preserve">, </w:t>
      </w:r>
    </w:p>
    <w:p w:rsidR="00B878A1" w:rsidRPr="00B878A1" w:rsidRDefault="00B878A1" w:rsidP="00B878A1">
      <w:pPr>
        <w:numPr>
          <w:ilvl w:val="0"/>
          <w:numId w:val="31"/>
        </w:numPr>
        <w:autoSpaceDE w:val="0"/>
        <w:autoSpaceDN w:val="0"/>
        <w:adjustRightInd w:val="0"/>
        <w:spacing w:after="0" w:line="288" w:lineRule="auto"/>
        <w:jc w:val="both"/>
        <w:rPr>
          <w:rFonts w:ascii="Times New Roman" w:eastAsia="Calibri" w:hAnsi="Times New Roman" w:cs="Times New Roman"/>
          <w:b/>
          <w:color w:val="000000"/>
          <w:sz w:val="23"/>
          <w:szCs w:val="23"/>
        </w:rPr>
      </w:pPr>
      <w:r w:rsidRPr="00B878A1">
        <w:rPr>
          <w:rFonts w:ascii="Times New Roman" w:eastAsia="Calibri" w:hAnsi="Times New Roman" w:cs="Times New Roman"/>
          <w:b/>
          <w:color w:val="000000"/>
          <w:sz w:val="23"/>
          <w:szCs w:val="23"/>
        </w:rPr>
        <w:t xml:space="preserve">Egyéb pótlékok: </w:t>
      </w:r>
    </w:p>
    <w:p w:rsidR="00B878A1" w:rsidRPr="00B878A1" w:rsidRDefault="00B878A1" w:rsidP="00B878A1">
      <w:pPr>
        <w:numPr>
          <w:ilvl w:val="0"/>
          <w:numId w:val="32"/>
        </w:numPr>
        <w:autoSpaceDE w:val="0"/>
        <w:autoSpaceDN w:val="0"/>
        <w:adjustRightInd w:val="0"/>
        <w:spacing w:after="0" w:line="288" w:lineRule="auto"/>
        <w:ind w:left="1134"/>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angol, német, francia, kínai, arab és orosz nyelvvizsgával rendelkezők a nyelvvizsga típusától, szintjétől függően alanyi jogon, nyelvvizsgánként idegennyelv-tudási pótlékra jogosultak, amelynek összege havi 5796 Ft-tól 38 650 Ft összegig terjedhet, </w:t>
      </w:r>
    </w:p>
    <w:p w:rsidR="00B878A1" w:rsidRPr="00B878A1" w:rsidRDefault="00B878A1" w:rsidP="00B878A1">
      <w:pPr>
        <w:numPr>
          <w:ilvl w:val="0"/>
          <w:numId w:val="32"/>
        </w:numPr>
        <w:autoSpaceDE w:val="0"/>
        <w:autoSpaceDN w:val="0"/>
        <w:adjustRightInd w:val="0"/>
        <w:spacing w:after="0" w:line="288" w:lineRule="auto"/>
        <w:ind w:left="1134"/>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éjszakai pótlék: teljesített óránként a rendvédelmi illetményalap 0,5 %-a, </w:t>
      </w:r>
    </w:p>
    <w:p w:rsidR="00B878A1" w:rsidRPr="00B878A1" w:rsidRDefault="00B878A1" w:rsidP="00B878A1">
      <w:pPr>
        <w:numPr>
          <w:ilvl w:val="0"/>
          <w:numId w:val="32"/>
        </w:numPr>
        <w:autoSpaceDE w:val="0"/>
        <w:autoSpaceDN w:val="0"/>
        <w:adjustRightInd w:val="0"/>
        <w:spacing w:after="0" w:line="288" w:lineRule="auto"/>
        <w:ind w:left="1134"/>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készenléti pótlék: teljesített óránként a rendvédelmi illetményalap 0,25 %-a, </w:t>
      </w:r>
    </w:p>
    <w:p w:rsidR="00B878A1" w:rsidRPr="00B878A1" w:rsidRDefault="00B878A1" w:rsidP="00B878A1">
      <w:pPr>
        <w:numPr>
          <w:ilvl w:val="0"/>
          <w:numId w:val="32"/>
        </w:numPr>
        <w:autoSpaceDE w:val="0"/>
        <w:autoSpaceDN w:val="0"/>
        <w:adjustRightInd w:val="0"/>
        <w:spacing w:after="0" w:line="288" w:lineRule="auto"/>
        <w:ind w:left="1134"/>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kiemelt készenléti pótlék: teljesített óránként a rendvédelmi illetményalap 1 %-a, </w:t>
      </w:r>
    </w:p>
    <w:p w:rsidR="00B878A1" w:rsidRPr="00B878A1" w:rsidRDefault="00B878A1" w:rsidP="00B878A1">
      <w:pPr>
        <w:numPr>
          <w:ilvl w:val="0"/>
          <w:numId w:val="31"/>
        </w:num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teljesítményjuttatás – az előző év egyéni teljesítményértékelésétől függően – évente két részletben, azonos mértékben,</w:t>
      </w:r>
    </w:p>
    <w:p w:rsidR="00B878A1" w:rsidRPr="00B878A1" w:rsidRDefault="00B878A1" w:rsidP="00B878A1">
      <w:pPr>
        <w:numPr>
          <w:ilvl w:val="0"/>
          <w:numId w:val="31"/>
        </w:num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 túlszolgálat ellentételezése – a hivatásos állomány tagjának választása szerint – pénzben vagy szabadidőben.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r w:rsidRPr="00B878A1">
        <w:rPr>
          <w:rFonts w:ascii="Times New Roman" w:eastAsia="Calibri" w:hAnsi="Times New Roman" w:cs="Times New Roman"/>
          <w:color w:val="000000"/>
          <w:sz w:val="23"/>
          <w:szCs w:val="23"/>
        </w:rPr>
        <w:t xml:space="preserve">A rendvédelmi életpályamodell keretei között a magasabb iskolai végzettség, illetve szakképzettség megszerzését követően magasabb beosztásba történő kinevezés lehetősége biztosított.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color w:val="000000"/>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b/>
          <w:bCs/>
          <w:sz w:val="23"/>
          <w:szCs w:val="23"/>
        </w:rPr>
        <w:lastRenderedPageBreak/>
        <w:t xml:space="preserve">Illetményen kívüli juttatások: </w:t>
      </w:r>
    </w:p>
    <w:p w:rsidR="00B878A1" w:rsidRPr="00B878A1" w:rsidRDefault="00B878A1" w:rsidP="00B878A1">
      <w:pPr>
        <w:numPr>
          <w:ilvl w:val="0"/>
          <w:numId w:val="33"/>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cafetéria juttatás (évi bruttó 200 000 Ft), </w:t>
      </w:r>
    </w:p>
    <w:p w:rsidR="00B878A1" w:rsidRPr="00B878A1" w:rsidRDefault="00B878A1" w:rsidP="00B878A1">
      <w:pPr>
        <w:numPr>
          <w:ilvl w:val="0"/>
          <w:numId w:val="33"/>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lakhatási támogatás: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a) lakbértámogatás vagy albérleti díj hozzájárulás,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b) lakásvásárlás anyagi támogatása kamatmentes munkáltatói kölcsönnel,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c) szükség esetén szálló vagy garzon elhelyezés,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természetbeni ellátások (a Rendőrség feladatainak megfelelő fegyverzet, felszerelés, ruházat),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évente ruházati utánpótlási ellátmány, amelynek összege a rendvédelmi illetményalap 250%-a (96 625 Ft),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munkába járással kapcsolatos utazási költségtérítés (távolsági bérlet vagy menetjegy árának 86%-a),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egyéb utazási kedvezmény (belföldre, évente 12 alkalommal a vasúti vagy autóbusz menetjegy árának 50%-a),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belföldi, külföldi kiküldetések esetén járó napidíjak és költségtérítések,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kedvezményes mobiltelefon tarifacsomagok igénybevétele, </w:t>
      </w:r>
    </w:p>
    <w:p w:rsidR="00B878A1" w:rsidRPr="00B878A1" w:rsidRDefault="00B878A1" w:rsidP="00B878A1">
      <w:pPr>
        <w:numPr>
          <w:ilvl w:val="0"/>
          <w:numId w:val="34"/>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támogatások: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a) üdülési támogatás,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b) családalapítási támogatás,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c) illetményelőleg, </w:t>
      </w:r>
    </w:p>
    <w:p w:rsidR="00B878A1" w:rsidRPr="00B878A1" w:rsidRDefault="00B878A1" w:rsidP="00B878A1">
      <w:pPr>
        <w:autoSpaceDE w:val="0"/>
        <w:autoSpaceDN w:val="0"/>
        <w:adjustRightInd w:val="0"/>
        <w:spacing w:after="0" w:line="288" w:lineRule="auto"/>
        <w:ind w:left="851"/>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d) tanulmányi ösztöndíj, képzési, továbbképzési támogatás, </w:t>
      </w:r>
    </w:p>
    <w:p w:rsidR="00B878A1" w:rsidRPr="00B878A1" w:rsidRDefault="00B878A1" w:rsidP="00B878A1">
      <w:pPr>
        <w:numPr>
          <w:ilvl w:val="0"/>
          <w:numId w:val="35"/>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szociális, születési, beiskolázási, temetési segély, </w:t>
      </w:r>
    </w:p>
    <w:p w:rsidR="00B878A1" w:rsidRPr="00B878A1" w:rsidRDefault="00B878A1" w:rsidP="00B878A1">
      <w:pPr>
        <w:numPr>
          <w:ilvl w:val="0"/>
          <w:numId w:val="35"/>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egészségügyi ellátás és költségtérítések (látásjavító szemüveg, kontaktlencse, képernyős szemüveg, fogászati ellátás), </w:t>
      </w:r>
    </w:p>
    <w:p w:rsidR="00B878A1" w:rsidRPr="00B878A1" w:rsidRDefault="00B878A1" w:rsidP="00B878A1">
      <w:pPr>
        <w:numPr>
          <w:ilvl w:val="0"/>
          <w:numId w:val="35"/>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folyószámla költségtérítés (4000 Ft/év), </w:t>
      </w:r>
    </w:p>
    <w:p w:rsidR="00B878A1" w:rsidRPr="00B878A1" w:rsidRDefault="00B878A1" w:rsidP="00B878A1">
      <w:pPr>
        <w:numPr>
          <w:ilvl w:val="0"/>
          <w:numId w:val="35"/>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rendőrségi sportlétesítmények díjtalan használata, </w:t>
      </w:r>
    </w:p>
    <w:p w:rsidR="00B878A1" w:rsidRPr="00B878A1" w:rsidRDefault="00B878A1" w:rsidP="00B878A1">
      <w:pPr>
        <w:numPr>
          <w:ilvl w:val="0"/>
          <w:numId w:val="35"/>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hivatásos állomány csoportos élet- és balesetbiztosítása.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Cs/>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b/>
          <w:bCs/>
          <w:sz w:val="23"/>
          <w:szCs w:val="23"/>
        </w:rPr>
        <w:t xml:space="preserve">Felvételi követelmények: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betöltött 18. és be nem töltött 55. életév, cselekvőképesség,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magyar állampolgárság,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állandó belföldi lakóhely,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érettségi bizonyítvány,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büntetlen előélet,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fizikai alkalmasság,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pszichológiai alkalmasság,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egészségügyi alkalmasság,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pályaalkalmassági elbeszélgetés eredményes minősítése, </w:t>
      </w:r>
    </w:p>
    <w:p w:rsidR="00B878A1" w:rsidRPr="00B878A1" w:rsidRDefault="00B878A1" w:rsidP="00B878A1">
      <w:pPr>
        <w:numPr>
          <w:ilvl w:val="0"/>
          <w:numId w:val="36"/>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kifogástalan életvitel, illetve hozzájárulás, annak szolgálati viszony létesítése előtti, valamint szolgálati viszony fennállása alatti ellenőrzéséhez.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r w:rsidRPr="00B878A1">
        <w:rPr>
          <w:rFonts w:ascii="Times New Roman" w:eastAsia="Calibri" w:hAnsi="Times New Roman" w:cs="Times New Roman"/>
          <w:b/>
          <w:bCs/>
          <w:sz w:val="23"/>
          <w:szCs w:val="23"/>
        </w:rPr>
        <w:t xml:space="preserve">Az alkalmassági vizsgálatok a Készenléti Rendőrség központi objektumában (1101 Budapest, Kerepesi út 47-49.) történnek.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CF070E" w:rsidRDefault="00CF070E"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CF070E" w:rsidRDefault="00CF070E"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b/>
          <w:bCs/>
          <w:sz w:val="23"/>
          <w:szCs w:val="23"/>
        </w:rPr>
        <w:lastRenderedPageBreak/>
        <w:t xml:space="preserve">A pályázat elbírálásánál előnyt jelent: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gépjárművezetői engedély megléte,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angol, német, francia, kínai, arab, orosz nyelvekből államilag elismert nyelvvizsga,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harcművészeti jártasság, évek óta folytatott sport tevékenység, jelentős sporteredmények,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a Magyar Honvédség állományában szerzett tapasztalat díszelgési feladatok ellátásában.</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b/>
          <w:bCs/>
          <w:sz w:val="23"/>
          <w:szCs w:val="23"/>
        </w:rPr>
        <w:t>A pályázatra a közzététel napjától lehet jelentkezni. A képzés a jelentkezők létszámától függően április és október hónapban indul.</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b/>
          <w:bCs/>
          <w:sz w:val="23"/>
          <w:szCs w:val="23"/>
        </w:rPr>
        <w:t xml:space="preserve">A pályázatnak tartalmaznia kell: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kitöltött jelentkezési lapot és mellékleteit,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pályázó részletes, fényképes önéletrajzát (elérhetőségeivel együtt: lakcím, e-mail cím, telefonszám),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végzettséget, szakképzettséget igazoló bizonyítványok másolatát, </w:t>
      </w:r>
    </w:p>
    <w:p w:rsidR="00B878A1" w:rsidRPr="00B878A1" w:rsidRDefault="00B878A1" w:rsidP="00B878A1">
      <w:pPr>
        <w:numPr>
          <w:ilvl w:val="0"/>
          <w:numId w:val="37"/>
        </w:num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 xml:space="preserve">érvényes, 90 napnál nem régebbi hatósági erkölcsi bizonyítványt, vagy annak igényléséről kiállított igazolást (az igénylőlapon kézbesítési címként a Készenléti Rendőrség Humánigazgatási Szolgálatát kell megjelölni).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r w:rsidRPr="00B878A1">
        <w:rPr>
          <w:rFonts w:ascii="Times New Roman" w:eastAsia="Calibri" w:hAnsi="Times New Roman" w:cs="Times New Roman"/>
          <w:sz w:val="23"/>
          <w:szCs w:val="23"/>
        </w:rPr>
        <w:t>A jelentkezési lap és annak mellékletei, valamint a fizikai alkalmassági vizsga követelményei a Rendőrség Police.hu honlapján (</w:t>
      </w:r>
      <w:hyperlink r:id="rId8" w:history="1">
        <w:r w:rsidRPr="00B878A1">
          <w:rPr>
            <w:rFonts w:ascii="Calibri" w:eastAsia="Calibri" w:hAnsi="Calibri" w:cs="Times New Roman"/>
            <w:color w:val="0000FF"/>
            <w:u w:val="single"/>
          </w:rPr>
          <w:t>http://www.police.hu/hu/a-rendorsegrol/kepzes/tiszthelyettes-kepzes</w:t>
        </w:r>
      </w:hyperlink>
      <w:r w:rsidRPr="00B878A1">
        <w:rPr>
          <w:rFonts w:ascii="Calibri" w:eastAsia="Calibri" w:hAnsi="Calibri" w:cs="Times New Roman"/>
        </w:rPr>
        <w:t>)</w:t>
      </w:r>
      <w:r w:rsidRPr="00B878A1">
        <w:rPr>
          <w:rFonts w:ascii="Times New Roman" w:eastAsia="Calibri" w:hAnsi="Times New Roman" w:cs="Times New Roman"/>
          <w:b/>
          <w:bCs/>
          <w:sz w:val="23"/>
          <w:szCs w:val="23"/>
        </w:rPr>
        <w:t xml:space="preserve"> </w:t>
      </w:r>
      <w:r w:rsidRPr="00B878A1">
        <w:rPr>
          <w:rFonts w:ascii="Times New Roman" w:eastAsia="Calibri" w:hAnsi="Times New Roman" w:cs="Times New Roman"/>
          <w:sz w:val="23"/>
          <w:szCs w:val="23"/>
        </w:rPr>
        <w:t xml:space="preserve">érhetők el.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r w:rsidRPr="00B878A1">
        <w:rPr>
          <w:rFonts w:ascii="Times New Roman" w:eastAsia="Calibri" w:hAnsi="Times New Roman" w:cs="Times New Roman"/>
          <w:b/>
          <w:bCs/>
          <w:sz w:val="23"/>
          <w:szCs w:val="23"/>
        </w:rPr>
        <w:t xml:space="preserve">A pályázatot elektronikus úton a karrier@kr.police.hu címre, postai úton az Készenléti Rendőrség Humánigazgatási Szolgálat részére (1101 Budapest, Kerepesi út 47-49.) lehet megküldeni, vagy személyesen bármely rendőri szervnél le lehet adni.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b/>
          <w:bCs/>
          <w:sz w:val="23"/>
          <w:szCs w:val="23"/>
        </w:rPr>
      </w:pPr>
      <w:r w:rsidRPr="00B878A1">
        <w:rPr>
          <w:rFonts w:ascii="Times New Roman" w:eastAsia="Calibri" w:hAnsi="Times New Roman" w:cs="Times New Roman"/>
          <w:b/>
          <w:bCs/>
          <w:sz w:val="23"/>
          <w:szCs w:val="23"/>
        </w:rPr>
        <w:t xml:space="preserve">A borítékra kérjük, írják rá „Járőrtárs/objektumőr”. </w:t>
      </w:r>
    </w:p>
    <w:p w:rsidR="00B878A1" w:rsidRPr="00B878A1" w:rsidRDefault="00B878A1" w:rsidP="00B878A1">
      <w:pPr>
        <w:autoSpaceDE w:val="0"/>
        <w:autoSpaceDN w:val="0"/>
        <w:adjustRightInd w:val="0"/>
        <w:spacing w:after="0" w:line="288" w:lineRule="auto"/>
        <w:jc w:val="both"/>
        <w:rPr>
          <w:rFonts w:ascii="Times New Roman" w:eastAsia="Calibri" w:hAnsi="Times New Roman" w:cs="Times New Roman"/>
          <w:sz w:val="23"/>
          <w:szCs w:val="23"/>
        </w:rPr>
      </w:pPr>
    </w:p>
    <w:p w:rsidR="00B878A1" w:rsidRPr="00B878A1" w:rsidRDefault="00B878A1" w:rsidP="00B878A1">
      <w:pPr>
        <w:autoSpaceDE w:val="0"/>
        <w:autoSpaceDN w:val="0"/>
        <w:adjustRightInd w:val="0"/>
        <w:spacing w:after="0" w:line="288" w:lineRule="auto"/>
        <w:jc w:val="both"/>
        <w:rPr>
          <w:rFonts w:ascii="Calibri" w:eastAsia="Calibri" w:hAnsi="Calibri" w:cs="Calibri"/>
          <w:sz w:val="23"/>
          <w:szCs w:val="23"/>
        </w:rPr>
      </w:pPr>
      <w:r w:rsidRPr="00B878A1">
        <w:rPr>
          <w:rFonts w:ascii="Times New Roman" w:eastAsia="Calibri" w:hAnsi="Times New Roman" w:cs="Times New Roman"/>
          <w:sz w:val="23"/>
          <w:szCs w:val="23"/>
        </w:rPr>
        <w:t xml:space="preserve">A pályázattal kapcsolatban felvilágosítást a Készenléti Rendőrség Humánigazgatási Szolgálat munkatársai adnak </w:t>
      </w:r>
      <w:r w:rsidRPr="00B878A1">
        <w:rPr>
          <w:rFonts w:ascii="Times New Roman" w:eastAsia="Calibri" w:hAnsi="Times New Roman" w:cs="Times New Roman"/>
          <w:b/>
          <w:bCs/>
          <w:sz w:val="23"/>
          <w:szCs w:val="23"/>
        </w:rPr>
        <w:t>a 06-20/454-5677 telefonszámon hivatali munkaidőben (</w:t>
      </w:r>
      <w:r w:rsidRPr="00B878A1">
        <w:rPr>
          <w:rFonts w:ascii="Times New Roman" w:eastAsia="Calibri" w:hAnsi="Times New Roman" w:cs="Times New Roman"/>
          <w:sz w:val="23"/>
          <w:szCs w:val="23"/>
        </w:rPr>
        <w:t>hétfőtől-csütörtökig 8.00 és 16.00 óra között</w:t>
      </w:r>
      <w:r w:rsidRPr="00B878A1">
        <w:rPr>
          <w:rFonts w:ascii="Times New Roman" w:eastAsia="Calibri" w:hAnsi="Times New Roman" w:cs="Times New Roman"/>
          <w:i/>
          <w:iCs/>
          <w:sz w:val="23"/>
          <w:szCs w:val="23"/>
        </w:rPr>
        <w:t xml:space="preserve">, </w:t>
      </w:r>
      <w:r w:rsidRPr="00B878A1">
        <w:rPr>
          <w:rFonts w:ascii="Times New Roman" w:eastAsia="Calibri" w:hAnsi="Times New Roman" w:cs="Times New Roman"/>
          <w:sz w:val="23"/>
          <w:szCs w:val="23"/>
        </w:rPr>
        <w:t xml:space="preserve">pénteken 8.00 és 13.30 között), elektronikus úton a </w:t>
      </w:r>
      <w:r w:rsidRPr="00B878A1">
        <w:rPr>
          <w:rFonts w:ascii="Times New Roman" w:eastAsia="Calibri" w:hAnsi="Times New Roman" w:cs="Times New Roman"/>
          <w:b/>
          <w:bCs/>
          <w:sz w:val="23"/>
          <w:szCs w:val="23"/>
        </w:rPr>
        <w:t xml:space="preserve">karrier@kr.police.hu e-mail címen. </w:t>
      </w:r>
    </w:p>
    <w:p w:rsidR="00B878A1" w:rsidRPr="00B878A1" w:rsidRDefault="00B878A1" w:rsidP="00B878A1">
      <w:pPr>
        <w:autoSpaceDE w:val="0"/>
        <w:autoSpaceDN w:val="0"/>
        <w:adjustRightInd w:val="0"/>
        <w:spacing w:after="0" w:line="288" w:lineRule="auto"/>
        <w:jc w:val="both"/>
        <w:rPr>
          <w:rFonts w:ascii="Calibri" w:eastAsia="Calibri" w:hAnsi="Calibri" w:cs="Calibri"/>
          <w:sz w:val="23"/>
          <w:szCs w:val="23"/>
        </w:rPr>
      </w:pPr>
    </w:p>
    <w:p w:rsidR="00B878A1" w:rsidRPr="00B878A1" w:rsidRDefault="00B878A1" w:rsidP="00B878A1">
      <w:pPr>
        <w:autoSpaceDE w:val="0"/>
        <w:autoSpaceDN w:val="0"/>
        <w:adjustRightInd w:val="0"/>
        <w:spacing w:after="0" w:line="288" w:lineRule="auto"/>
        <w:jc w:val="both"/>
        <w:rPr>
          <w:rFonts w:ascii="Calibri" w:eastAsia="Calibri" w:hAnsi="Calibri" w:cs="Calibri"/>
          <w:sz w:val="23"/>
          <w:szCs w:val="23"/>
        </w:rPr>
      </w:pPr>
      <w:r w:rsidRPr="00B878A1">
        <w:rPr>
          <w:rFonts w:ascii="Calibri" w:eastAsia="Calibri" w:hAnsi="Calibri" w:cs="Calibri"/>
          <w:sz w:val="23"/>
          <w:szCs w:val="23"/>
        </w:rPr>
        <w:t xml:space="preserve">A pályázó az alkalmassági vizsgálatokat követően személyes meghallgatáson vesz részt, a felvételi eljárás eredményéről írásban értesítést kap. A feltételeknek nem megfelelő pályázatokat a Készenléti Rendőrség Humánigazgatási Szolgálata érdemi vizsgálat nélkül elutasítja. </w:t>
      </w:r>
    </w:p>
    <w:p w:rsidR="00B878A1" w:rsidRPr="00B878A1" w:rsidRDefault="00B878A1" w:rsidP="00B878A1">
      <w:pPr>
        <w:autoSpaceDE w:val="0"/>
        <w:autoSpaceDN w:val="0"/>
        <w:adjustRightInd w:val="0"/>
        <w:spacing w:after="0" w:line="288" w:lineRule="auto"/>
        <w:jc w:val="both"/>
        <w:rPr>
          <w:rFonts w:ascii="Calibri" w:eastAsia="Calibri" w:hAnsi="Calibri" w:cs="Calibri"/>
          <w:sz w:val="23"/>
          <w:szCs w:val="23"/>
        </w:rPr>
      </w:pPr>
    </w:p>
    <w:p w:rsidR="00B878A1" w:rsidRPr="00B878A1" w:rsidRDefault="00B878A1" w:rsidP="00B878A1">
      <w:pPr>
        <w:autoSpaceDE w:val="0"/>
        <w:autoSpaceDN w:val="0"/>
        <w:adjustRightInd w:val="0"/>
        <w:spacing w:after="0" w:line="288" w:lineRule="auto"/>
        <w:jc w:val="both"/>
        <w:rPr>
          <w:rFonts w:ascii="Calibri" w:eastAsia="Calibri" w:hAnsi="Calibri" w:cs="Calibri"/>
          <w:sz w:val="23"/>
          <w:szCs w:val="23"/>
        </w:rPr>
      </w:pPr>
    </w:p>
    <w:p w:rsidR="00B878A1" w:rsidRPr="00B878A1" w:rsidRDefault="00B878A1" w:rsidP="00B878A1">
      <w:pPr>
        <w:spacing w:after="0" w:line="288" w:lineRule="auto"/>
        <w:jc w:val="both"/>
        <w:rPr>
          <w:rFonts w:ascii="Calibri" w:eastAsia="Calibri" w:hAnsi="Calibri" w:cs="Times New Roman"/>
        </w:rPr>
      </w:pPr>
      <w:r w:rsidRPr="00B878A1">
        <w:rPr>
          <w:rFonts w:ascii="Calibri" w:eastAsia="Calibri" w:hAnsi="Calibri" w:cs="Calibri"/>
          <w:sz w:val="23"/>
          <w:szCs w:val="23"/>
        </w:rPr>
        <w:t>Budapest, 2020. január 01.</w:t>
      </w:r>
    </w:p>
    <w:p w:rsidR="00F80E49" w:rsidRDefault="00F80E49">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br w:type="page"/>
      </w:r>
    </w:p>
    <w:p w:rsidR="00F80E49" w:rsidRPr="00F80E49" w:rsidRDefault="00F80E49" w:rsidP="00F80E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u-HU"/>
        </w:rPr>
      </w:pPr>
    </w:p>
    <w:p w:rsidR="00F80E49" w:rsidRPr="00F80E49" w:rsidRDefault="00F80E49" w:rsidP="00F80E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0"/>
          <w:lang w:eastAsia="hu-HU"/>
        </w:rPr>
      </w:pPr>
      <w:r w:rsidRPr="00F80E49">
        <w:rPr>
          <w:rFonts w:ascii="Times New Roman" w:eastAsia="Times New Roman" w:hAnsi="Times New Roman" w:cs="Times New Roman"/>
          <w:b/>
          <w:sz w:val="36"/>
          <w:szCs w:val="20"/>
          <w:lang w:eastAsia="hu-HU"/>
        </w:rPr>
        <w:t>JELENTKEZÉSI LAP</w:t>
      </w:r>
    </w:p>
    <w:p w:rsidR="00F80E49" w:rsidRPr="00F80E49" w:rsidRDefault="00F80E49" w:rsidP="00F80E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0"/>
          <w:lang w:eastAsia="hu-HU"/>
        </w:rPr>
      </w:pPr>
      <w:r w:rsidRPr="00F80E49">
        <w:rPr>
          <w:rFonts w:ascii="Times New Roman" w:eastAsia="Times New Roman" w:hAnsi="Times New Roman" w:cs="Times New Roman"/>
          <w:b/>
          <w:sz w:val="36"/>
          <w:szCs w:val="20"/>
          <w:lang w:eastAsia="hu-HU"/>
        </w:rPr>
        <w:t>iskolarendszeren kívüli őr-járőrtárs</w:t>
      </w:r>
      <w:r w:rsidR="00884268">
        <w:rPr>
          <w:rFonts w:ascii="Times New Roman" w:eastAsia="Times New Roman" w:hAnsi="Times New Roman" w:cs="Times New Roman"/>
          <w:b/>
          <w:sz w:val="36"/>
          <w:szCs w:val="20"/>
          <w:lang w:eastAsia="hu-HU"/>
        </w:rPr>
        <w:t xml:space="preserve"> (objektumőr)</w:t>
      </w:r>
    </w:p>
    <w:p w:rsidR="00F80E49" w:rsidRPr="00F80E49" w:rsidRDefault="00F80E49" w:rsidP="00F80E49">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20"/>
          <w:lang w:eastAsia="hu-HU"/>
        </w:rPr>
      </w:pPr>
      <w:r w:rsidRPr="00F80E49">
        <w:rPr>
          <w:rFonts w:ascii="Times New Roman" w:eastAsia="Times New Roman" w:hAnsi="Times New Roman" w:cs="Times New Roman"/>
          <w:b/>
          <w:sz w:val="36"/>
          <w:szCs w:val="20"/>
          <w:lang w:eastAsia="hu-HU"/>
        </w:rPr>
        <w:t>rész-szakképesítés megszerzésére irányuló képzésre</w:t>
      </w:r>
    </w:p>
    <w:p w:rsidR="00F80E49" w:rsidRPr="00F80E49" w:rsidRDefault="00F80E49" w:rsidP="00F80E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F80E49">
        <w:rPr>
          <w:rFonts w:ascii="Times New Roman" w:eastAsia="Times New Roman" w:hAnsi="Times New Roman" w:cs="Times New Roman"/>
          <w:b/>
          <w:i/>
          <w:lang w:eastAsia="hu-HU"/>
        </w:rPr>
        <w:t>A kért adatokat az érvényes okmányok alapján olvashatóan, nyomtatott nagybetűkkel kell feltüntetni.</w:t>
      </w:r>
    </w:p>
    <w:p w:rsidR="00F80E49" w:rsidRPr="00F80E49" w:rsidRDefault="00F80E49" w:rsidP="00F80E49">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6"/>
          <w:szCs w:val="16"/>
          <w:lang w:eastAsia="hu-HU"/>
        </w:rPr>
      </w:pPr>
    </w:p>
    <w:p w:rsidR="00F80E49" w:rsidRPr="00F80E49" w:rsidRDefault="00F80E49" w:rsidP="00F80E4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8"/>
          <w:szCs w:val="28"/>
          <w:lang w:eastAsia="hu-HU"/>
        </w:rPr>
      </w:pPr>
      <w:r w:rsidRPr="00F80E49">
        <w:rPr>
          <w:rFonts w:ascii="Times New Roman" w:eastAsia="Times New Roman" w:hAnsi="Times New Roman" w:cs="Times New Roman"/>
          <w:b/>
          <w:sz w:val="28"/>
          <w:szCs w:val="28"/>
          <w:lang w:eastAsia="hu-HU"/>
        </w:rPr>
        <w:t>A jelentkező</w:t>
      </w:r>
    </w:p>
    <w:p w:rsidR="00F80E49" w:rsidRPr="00F80E49" w:rsidRDefault="00F80E49" w:rsidP="00F80E49">
      <w:pPr>
        <w:overflowPunct w:val="0"/>
        <w:autoSpaceDE w:val="0"/>
        <w:autoSpaceDN w:val="0"/>
        <w:adjustRightInd w:val="0"/>
        <w:spacing w:before="120" w:after="120" w:line="360" w:lineRule="auto"/>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1. Neve</w:t>
      </w:r>
      <w:r w:rsidRPr="00F80E49">
        <w:rPr>
          <w:rFonts w:ascii="Times New Roman" w:eastAsia="Times New Roman" w:hAnsi="Times New Roman" w:cs="Times New Roman"/>
          <w:sz w:val="24"/>
          <w:szCs w:val="20"/>
          <w:lang w:eastAsia="hu-HU"/>
        </w:rPr>
        <w:t>: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 xml:space="preserve">…. </w:t>
      </w:r>
    </w:p>
    <w:p w:rsidR="00F80E49" w:rsidRPr="00F80E49" w:rsidRDefault="00F80E49" w:rsidP="00F80E49">
      <w:pPr>
        <w:overflowPunct w:val="0"/>
        <w:autoSpaceDE w:val="0"/>
        <w:autoSpaceDN w:val="0"/>
        <w:adjustRightInd w:val="0"/>
        <w:spacing w:before="120" w:after="120" w:line="360" w:lineRule="auto"/>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születési neve: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anyja születési neve: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születési helye: ………………………….ideje: ……….. év ………………..hó ................nap</w:t>
      </w:r>
    </w:p>
    <w:p w:rsidR="00F80E49" w:rsidRPr="00F80E49" w:rsidRDefault="00F80E49" w:rsidP="00F80E49">
      <w:pPr>
        <w:overflowPunct w:val="0"/>
        <w:autoSpaceDE w:val="0"/>
        <w:autoSpaceDN w:val="0"/>
        <w:adjustRightInd w:val="0"/>
        <w:spacing w:before="120" w:after="120" w:line="360" w:lineRule="auto"/>
        <w:ind w:right="-1"/>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állampolgársága: …………………………… családi állapota: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TAJ száma: ………………………………… személyi igazolvány száma: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adóazonosító jele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2. Lakcíme (állandó lakóhelye)</w:t>
      </w:r>
      <w:r w:rsidRPr="00F80E49">
        <w:rPr>
          <w:rFonts w:ascii="Times New Roman" w:eastAsia="Times New Roman" w:hAnsi="Times New Roman" w:cs="Times New Roman"/>
          <w:sz w:val="24"/>
          <w:szCs w:val="20"/>
          <w:lang w:eastAsia="hu-HU"/>
        </w:rPr>
        <w:t>: megye: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irányítószám: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helység: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utca, út, tér, köz: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házszám: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 emelet: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 ajtó: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telefon, körzetszámmal: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mobiltelefon száma:..................................................................</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8"/>
          <w:szCs w:val="28"/>
          <w:lang w:eastAsia="hu-HU"/>
        </w:rPr>
      </w:pPr>
      <w:r w:rsidRPr="00F80E49">
        <w:rPr>
          <w:rFonts w:ascii="Times New Roman" w:eastAsia="Times New Roman" w:hAnsi="Times New Roman" w:cs="Times New Roman"/>
          <w:sz w:val="24"/>
          <w:szCs w:val="20"/>
          <w:lang w:eastAsia="hu-HU"/>
        </w:rPr>
        <w:t>e-mail címe:………………………………………………………………………</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sz w:val="24"/>
          <w:szCs w:val="24"/>
          <w:lang w:eastAsia="hu-HU"/>
        </w:rPr>
        <w:t>(kötelező megadni az elektronikus elérhetőség érdekében; olyan e-mail címet kell feltüntetni, amelyet rendszeresen figyel, mert ezen értesítjük a felvételi időpontjáról)</w:t>
      </w:r>
      <w:r w:rsidRPr="00F80E49">
        <w:rPr>
          <w:rFonts w:ascii="Times New Roman" w:eastAsia="Times New Roman" w:hAnsi="Times New Roman" w:cs="Times New Roman"/>
          <w:sz w:val="56"/>
          <w:szCs w:val="56"/>
          <w:lang w:eastAsia="hu-HU"/>
        </w:rPr>
        <w:t xml:space="preserve"> </w:t>
      </w:r>
    </w:p>
    <w:p w:rsidR="00F80E49" w:rsidRPr="00F80E49" w:rsidRDefault="00F80E49" w:rsidP="00F80E49">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3. Értesítési címe: (tartózkodási hely, ha nem egyezik a lakóhellyel)</w:t>
      </w:r>
    </w:p>
    <w:p w:rsidR="00F80E49" w:rsidRPr="00F80E49" w:rsidRDefault="00F80E49" w:rsidP="00F80E49">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megye:………………………………………………….……..................</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irányítószám: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helység: utca, út, tér, köz: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házszám: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 emelet: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 ajtó: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telefon, körzetszámmal: .....................</w:t>
      </w:r>
      <w:r w:rsidR="00867E3C">
        <w:rPr>
          <w:rFonts w:ascii="Times New Roman" w:eastAsia="Times New Roman" w:hAnsi="Times New Roman" w:cs="Times New Roman"/>
          <w:sz w:val="24"/>
          <w:szCs w:val="20"/>
          <w:lang w:eastAsia="hu-HU"/>
        </w:rPr>
        <w:t>......................</w:t>
      </w:r>
      <w:r w:rsidRPr="00F80E49">
        <w:rPr>
          <w:rFonts w:ascii="Times New Roman" w:eastAsia="Times New Roman" w:hAnsi="Times New Roman" w:cs="Times New Roman"/>
          <w:sz w:val="24"/>
          <w:szCs w:val="20"/>
          <w:lang w:eastAsia="hu-HU"/>
        </w:rPr>
        <w:t>......................................................................</w:t>
      </w:r>
    </w:p>
    <w:p w:rsidR="00F80E49" w:rsidRPr="00F80E49" w:rsidRDefault="00F80E49" w:rsidP="00F80E4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4. Az érettségi bizonyítvány száma és kiállításának éve</w:t>
      </w:r>
      <w:r w:rsidRPr="00F80E49">
        <w:rPr>
          <w:rFonts w:ascii="Times New Roman" w:eastAsia="Times New Roman" w:hAnsi="Times New Roman" w:cs="Times New Roman"/>
          <w:sz w:val="24"/>
          <w:szCs w:val="20"/>
          <w:lang w:eastAsia="hu-HU"/>
        </w:rPr>
        <w:t>: ......................................................…..</w:t>
      </w:r>
    </w:p>
    <w:p w:rsidR="00F80E49" w:rsidRPr="00F80E49" w:rsidRDefault="00F80E49" w:rsidP="00F80E4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lastRenderedPageBreak/>
        <w:t>5. Szakképzettsége:</w:t>
      </w:r>
      <w:r w:rsidRPr="00F80E49">
        <w:rPr>
          <w:rFonts w:ascii="Times New Roman" w:eastAsia="Times New Roman" w:hAnsi="Times New Roman" w:cs="Times New Roman"/>
          <w:sz w:val="24"/>
          <w:szCs w:val="20"/>
          <w:lang w:eastAsia="hu-HU"/>
        </w:rPr>
        <w:t xml:space="preserve"> .........................................................................................................................</w:t>
      </w:r>
    </w:p>
    <w:p w:rsidR="00F80E49" w:rsidRPr="00F80E49" w:rsidRDefault="00F80E49" w:rsidP="00F80E4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6. Jelenlegi munkahelye</w:t>
      </w:r>
      <w:r w:rsidRPr="00F80E49">
        <w:rPr>
          <w:rFonts w:ascii="Times New Roman" w:eastAsia="Times New Roman" w:hAnsi="Times New Roman" w:cs="Times New Roman"/>
          <w:sz w:val="24"/>
          <w:szCs w:val="20"/>
          <w:lang w:eastAsia="hu-HU"/>
        </w:rPr>
        <w:t>: ................................................................................................................</w:t>
      </w:r>
    </w:p>
    <w:p w:rsidR="00F80E49" w:rsidRPr="00F80E49" w:rsidRDefault="00F80E49" w:rsidP="00F80E49">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b/>
        <w:t xml:space="preserve">        </w:t>
      </w:r>
      <w:r w:rsidRPr="00F80E49">
        <w:rPr>
          <w:rFonts w:ascii="Times New Roman" w:eastAsia="Times New Roman" w:hAnsi="Times New Roman" w:cs="Times New Roman"/>
          <w:b/>
          <w:sz w:val="24"/>
          <w:szCs w:val="20"/>
          <w:lang w:eastAsia="hu-HU"/>
        </w:rPr>
        <w:t>foglalkozása</w:t>
      </w:r>
      <w:r w:rsidRPr="00F80E49">
        <w:rPr>
          <w:rFonts w:ascii="Times New Roman" w:eastAsia="Times New Roman" w:hAnsi="Times New Roman" w:cs="Times New Roman"/>
          <w:sz w:val="24"/>
          <w:szCs w:val="20"/>
          <w:lang w:eastAsia="hu-HU"/>
        </w:rPr>
        <w:t>: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7. Volt-e büntetve, alkalmaztak-e Önnel szemben intézkedést?</w:t>
      </w:r>
      <w:r w:rsidRPr="00F80E49">
        <w:rPr>
          <w:rFonts w:ascii="Times New Roman" w:eastAsia="Times New Roman" w:hAnsi="Times New Roman" w:cs="Times New Roman"/>
          <w:b/>
          <w:sz w:val="24"/>
          <w:szCs w:val="20"/>
          <w:lang w:eastAsia="hu-HU"/>
        </w:rPr>
        <w:tab/>
      </w:r>
      <w:r w:rsidRPr="00F80E49">
        <w:rPr>
          <w:rFonts w:ascii="Times New Roman" w:eastAsia="Times New Roman" w:hAnsi="Times New Roman" w:cs="Times New Roman"/>
          <w:sz w:val="24"/>
          <w:szCs w:val="20"/>
          <w:lang w:eastAsia="hu-HU"/>
        </w:rPr>
        <w:t>igen</w:t>
      </w:r>
      <w:r w:rsidRPr="00F80E49">
        <w:rPr>
          <w:rFonts w:ascii="Times New Roman" w:eastAsia="Times New Roman" w:hAnsi="Times New Roman" w:cs="Times New Roman"/>
          <w:sz w:val="24"/>
          <w:szCs w:val="20"/>
          <w:lang w:eastAsia="hu-HU"/>
        </w:rPr>
        <w:tab/>
        <w:t xml:space="preserve">nem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 megfelelő válasz aláhúzandó.)</w:t>
      </w:r>
    </w:p>
    <w:p w:rsidR="00F80E49" w:rsidRPr="00F80E49" w:rsidRDefault="00F80E49" w:rsidP="00F80E49">
      <w:pPr>
        <w:autoSpaceDE w:val="0"/>
        <w:autoSpaceDN w:val="0"/>
        <w:adjustRightInd w:val="0"/>
        <w:spacing w:after="0" w:line="360" w:lineRule="auto"/>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„igen” válasz esetén részletezze:</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mikor: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miért: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az eljáró bíróság megnevezése: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 büntetés mértéke és a mentesülés időpontja: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 xml:space="preserve">8. Indult-e Ön ellen olyan büntetőeljárás, amely </w:t>
      </w:r>
      <w:r w:rsidRPr="00F80E49">
        <w:rPr>
          <w:rFonts w:ascii="Times New Roman" w:eastAsia="Times New Roman" w:hAnsi="Times New Roman" w:cs="Times New Roman"/>
          <w:b/>
          <w:sz w:val="24"/>
          <w:szCs w:val="20"/>
          <w:u w:val="single"/>
          <w:lang w:eastAsia="hu-HU"/>
        </w:rPr>
        <w:t>nem</w:t>
      </w:r>
      <w:r w:rsidRPr="00F80E49">
        <w:rPr>
          <w:rFonts w:ascii="Times New Roman" w:eastAsia="Times New Roman" w:hAnsi="Times New Roman" w:cs="Times New Roman"/>
          <w:b/>
          <w:sz w:val="24"/>
          <w:szCs w:val="20"/>
          <w:lang w:eastAsia="hu-HU"/>
        </w:rPr>
        <w:t xml:space="preserve"> büntetéssel, vagy intézkedéssel fejeződött be?</w:t>
      </w:r>
      <w:r w:rsidRPr="00F80E49">
        <w:rPr>
          <w:rFonts w:ascii="Times New Roman" w:eastAsia="Times New Roman" w:hAnsi="Times New Roman" w:cs="Times New Roman"/>
          <w:sz w:val="24"/>
          <w:szCs w:val="20"/>
          <w:lang w:eastAsia="hu-HU"/>
        </w:rPr>
        <w:tab/>
        <w:t>igen</w:t>
      </w:r>
      <w:r w:rsidRPr="00F80E49">
        <w:rPr>
          <w:rFonts w:ascii="Times New Roman" w:eastAsia="Times New Roman" w:hAnsi="Times New Roman" w:cs="Times New Roman"/>
          <w:sz w:val="24"/>
          <w:szCs w:val="20"/>
          <w:lang w:eastAsia="hu-HU"/>
        </w:rPr>
        <w:tab/>
        <w:t xml:space="preserve">nem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sz w:val="24"/>
          <w:szCs w:val="20"/>
          <w:lang w:eastAsia="hu-HU"/>
        </w:rPr>
        <w:t>(A megfelelő válasz aláhúzandó.)</w:t>
      </w:r>
    </w:p>
    <w:p w:rsidR="00F80E49" w:rsidRPr="00F80E49" w:rsidRDefault="00F80E49" w:rsidP="00F80E49">
      <w:pPr>
        <w:autoSpaceDE w:val="0"/>
        <w:autoSpaceDN w:val="0"/>
        <w:adjustRightInd w:val="0"/>
        <w:spacing w:after="0" w:line="360" w:lineRule="auto"/>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„igen” válasz esetén részletezze:</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mikor: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miért: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az eljáró hatóság megnevezése: ……………………………………………………………..</w:t>
      </w:r>
    </w:p>
    <w:p w:rsidR="00F80E49" w:rsidRPr="00F80E49" w:rsidRDefault="00F80E49" w:rsidP="00F80E49">
      <w:pPr>
        <w:widowControl w:val="0"/>
        <w:numPr>
          <w:ilvl w:val="0"/>
          <w:numId w:val="8"/>
        </w:numPr>
        <w:tabs>
          <w:tab w:val="left" w:pos="9072"/>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az eljárás befejezésének módja, időpontja:………………………………..…………………</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9. Indult-e Ön ellen a nyilatkozat keltétől számított kettő éven belül olyan szabálysértési eljárás, amely büntetéssel, vagy intézkedéssel fejeződött be?</w:t>
      </w:r>
      <w:r w:rsidRPr="00F80E49">
        <w:rPr>
          <w:rFonts w:ascii="Times New Roman" w:eastAsia="Times New Roman" w:hAnsi="Times New Roman" w:cs="Times New Roman"/>
          <w:sz w:val="24"/>
          <w:szCs w:val="20"/>
          <w:lang w:eastAsia="hu-HU"/>
        </w:rPr>
        <w:tab/>
        <w:t>igen</w:t>
      </w:r>
      <w:r w:rsidRPr="00F80E49">
        <w:rPr>
          <w:rFonts w:ascii="Times New Roman" w:eastAsia="Times New Roman" w:hAnsi="Times New Roman" w:cs="Times New Roman"/>
          <w:sz w:val="24"/>
          <w:szCs w:val="20"/>
          <w:lang w:eastAsia="hu-HU"/>
        </w:rPr>
        <w:tab/>
        <w:t xml:space="preserve">nem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sz w:val="24"/>
          <w:szCs w:val="20"/>
          <w:lang w:eastAsia="hu-HU"/>
        </w:rPr>
        <w:t>(A megfelelő válasz aláhúzandó.)</w:t>
      </w:r>
    </w:p>
    <w:p w:rsidR="00F80E49" w:rsidRPr="00F80E49" w:rsidRDefault="00F80E49" w:rsidP="00F80E49">
      <w:pPr>
        <w:autoSpaceDE w:val="0"/>
        <w:autoSpaceDN w:val="0"/>
        <w:adjustRightInd w:val="0"/>
        <w:spacing w:after="0" w:line="360" w:lineRule="auto"/>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„igen” válasz esetén részletezze:</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mikor: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miért: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az eljáró hatóság megnevezése: …...…………………………………………</w:t>
      </w:r>
      <w:r w:rsidR="00867E3C">
        <w:rPr>
          <w:rFonts w:ascii="Times New Roman" w:eastAsia="Times New Roman" w:hAnsi="Times New Roman" w:cs="Times New Roman"/>
          <w:sz w:val="24"/>
          <w:szCs w:val="24"/>
          <w:lang w:eastAsia="hu-HU"/>
        </w:rPr>
        <w:t>...</w:t>
      </w:r>
      <w:r w:rsidRPr="00F80E49">
        <w:rPr>
          <w:rFonts w:ascii="Times New Roman" w:eastAsia="Times New Roman" w:hAnsi="Times New Roman" w:cs="Times New Roman"/>
          <w:sz w:val="24"/>
          <w:szCs w:val="24"/>
          <w:lang w:eastAsia="hu-HU"/>
        </w:rPr>
        <w:t>……………</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 büntetés mértéke: …………………………………….……………………………..……..</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10. Jelenleg áll-e büntető, szabálysértési, fegyelmi, kártérítési eljárás alatt?</w:t>
      </w:r>
      <w:r w:rsidRPr="00F80E49">
        <w:rPr>
          <w:rFonts w:ascii="Times New Roman" w:eastAsia="Times New Roman" w:hAnsi="Times New Roman" w:cs="Times New Roman"/>
          <w:b/>
          <w:sz w:val="24"/>
          <w:szCs w:val="20"/>
          <w:lang w:eastAsia="hu-HU"/>
        </w:rPr>
        <w:tab/>
      </w:r>
      <w:r w:rsidRPr="00F80E49">
        <w:rPr>
          <w:rFonts w:ascii="Times New Roman" w:eastAsia="Times New Roman" w:hAnsi="Times New Roman" w:cs="Times New Roman"/>
          <w:sz w:val="24"/>
          <w:szCs w:val="20"/>
          <w:lang w:eastAsia="hu-HU"/>
        </w:rPr>
        <w:t>igen</w:t>
      </w:r>
      <w:r w:rsidRPr="00F80E49">
        <w:rPr>
          <w:rFonts w:ascii="Times New Roman" w:eastAsia="Times New Roman" w:hAnsi="Times New Roman" w:cs="Times New Roman"/>
          <w:sz w:val="24"/>
          <w:szCs w:val="20"/>
          <w:lang w:eastAsia="hu-HU"/>
        </w:rPr>
        <w:tab/>
        <w:t>nem</w:t>
      </w:r>
    </w:p>
    <w:p w:rsidR="00F80E49" w:rsidRPr="00F80E49" w:rsidRDefault="00F80E49" w:rsidP="00F80E49">
      <w:pPr>
        <w:tabs>
          <w:tab w:val="left" w:pos="7797"/>
        </w:tabs>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 megfelelő válasz aláhúzandó.)</w:t>
      </w:r>
    </w:p>
    <w:p w:rsidR="00F80E49" w:rsidRPr="00F80E49" w:rsidRDefault="00F80E49" w:rsidP="00F80E49">
      <w:pPr>
        <w:autoSpaceDE w:val="0"/>
        <w:autoSpaceDN w:val="0"/>
        <w:adjustRightInd w:val="0"/>
        <w:spacing w:after="0" w:line="360" w:lineRule="auto"/>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„igen” válasz esetén részletezze:</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milyen eljárás: ……………………………………………………………………….………</w:t>
      </w:r>
    </w:p>
    <w:p w:rsidR="00F80E49" w:rsidRPr="00F80E49" w:rsidRDefault="00F80E49" w:rsidP="00F80E49">
      <w:pPr>
        <w:widowControl w:val="0"/>
        <w:numPr>
          <w:ilvl w:val="0"/>
          <w:numId w:val="8"/>
        </w:numPr>
        <w:tabs>
          <w:tab w:val="left" w:pos="9072"/>
        </w:tabs>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milyen cselekmény miatt: …………………………………………………………………...</w:t>
      </w:r>
    </w:p>
    <w:p w:rsidR="00F80E49" w:rsidRPr="00F80E49" w:rsidRDefault="00F80E49" w:rsidP="00F80E49">
      <w:pPr>
        <w:widowControl w:val="0"/>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az eljáró bíróság vagy hatóság megnevezése: ……………………………………………….</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Büntetőjogi felelősségem tudatában kijelentem, hogy az általam közölt adatok a valóságnak megfelelnek.</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Kelt: ......................................, ................. év ..................................... hó .................. nap</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1126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w:t>
      </w:r>
    </w:p>
    <w:p w:rsidR="00F80E49" w:rsidRPr="00F80E49" w:rsidRDefault="00F80E49" w:rsidP="00F1126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jelentkező aláírása</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tbl>
      <w:tblPr>
        <w:tblW w:w="9746" w:type="dxa"/>
        <w:jc w:val="center"/>
        <w:tblBorders>
          <w:top w:val="single" w:sz="18" w:space="0" w:color="auto"/>
          <w:left w:val="single" w:sz="18" w:space="0" w:color="auto"/>
          <w:bottom w:val="single" w:sz="18" w:space="0" w:color="auto"/>
          <w:right w:val="single" w:sz="18" w:space="0" w:color="auto"/>
          <w:insideV w:val="single" w:sz="4" w:space="0" w:color="auto"/>
        </w:tblBorders>
        <w:tblLook w:val="01E0" w:firstRow="1" w:lastRow="1" w:firstColumn="1" w:lastColumn="1" w:noHBand="0" w:noVBand="0"/>
      </w:tblPr>
      <w:tblGrid>
        <w:gridCol w:w="9746"/>
      </w:tblGrid>
      <w:tr w:rsidR="00F80E49" w:rsidRPr="00F80E49" w:rsidTr="00F80E49">
        <w:trPr>
          <w:trHeight w:val="2369"/>
          <w:jc w:val="center"/>
        </w:trPr>
        <w:tc>
          <w:tcPr>
            <w:tcW w:w="9746" w:type="dxa"/>
          </w:tcPr>
          <w:p w:rsidR="00F80E49" w:rsidRPr="00F80E49" w:rsidRDefault="00F80E49" w:rsidP="00F80E4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Érvényes jelentkezéséhez szükséges iratok (</w:t>
            </w:r>
            <w:r w:rsidRPr="00F80E49">
              <w:rPr>
                <w:rFonts w:ascii="Times New Roman" w:eastAsia="Times New Roman" w:hAnsi="Times New Roman" w:cs="Times New Roman"/>
                <w:b/>
                <w:sz w:val="24"/>
                <w:szCs w:val="20"/>
                <w:u w:val="single"/>
                <w:lang w:eastAsia="hu-HU"/>
              </w:rPr>
              <w:t>beküldendő</w:t>
            </w:r>
            <w:r w:rsidRPr="00F80E49">
              <w:rPr>
                <w:rFonts w:ascii="Times New Roman" w:eastAsia="Times New Roman" w:hAnsi="Times New Roman" w:cs="Times New Roman"/>
                <w:b/>
                <w:sz w:val="24"/>
                <w:szCs w:val="20"/>
                <w:lang w:eastAsia="hu-HU"/>
              </w:rPr>
              <w:t>):</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jelentkezési lap (2016/2. számú nyomtatvány)</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90 napnál nem régebbi hatósági erkölcsi bizonyítvány, vagy annak igényléséről kiállított igazolás</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adatkezelési hozzájáruló nyilatkozat (2016/3. számú nyomtatvány)</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részletes, fényképes önéletrajz (aláírva, legfeljebb 2 oldal)</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 xml:space="preserve">háziorvosi igazolás a fizikai erőnlétről (2016/4. számú nyomtatvány) </w:t>
            </w:r>
          </w:p>
          <w:p w:rsidR="00F80E49" w:rsidRPr="00F80E49" w:rsidRDefault="00F80E49" w:rsidP="00F80E49">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érettségi bizonyítvány másolata</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eastAsia="hu-HU"/>
              </w:rPr>
            </w:pPr>
          </w:p>
        </w:tc>
      </w:tr>
    </w:tbl>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A rendőri szervnél lefolytatott egészségügyi vizsgálathoz alábbi iratok beszerzése szükséges (</w:t>
      </w:r>
      <w:r w:rsidRPr="00F80E49">
        <w:rPr>
          <w:rFonts w:ascii="Times New Roman" w:eastAsia="Times New Roman" w:hAnsi="Times New Roman" w:cs="Times New Roman"/>
          <w:b/>
          <w:sz w:val="24"/>
          <w:szCs w:val="20"/>
          <w:u w:val="single"/>
          <w:lang w:eastAsia="hu-HU"/>
        </w:rPr>
        <w:t>személyesen kell bemutatni az orvosnak</w:t>
      </w:r>
      <w:r w:rsidRPr="00F80E49">
        <w:rPr>
          <w:rFonts w:ascii="Times New Roman" w:eastAsia="Times New Roman" w:hAnsi="Times New Roman" w:cs="Times New Roman"/>
          <w:b/>
          <w:sz w:val="24"/>
          <w:szCs w:val="20"/>
          <w:lang w:eastAsia="hu-HU"/>
        </w:rPr>
        <w:t>):</w:t>
      </w:r>
    </w:p>
    <w:p w:rsidR="00F80E49" w:rsidRPr="00F80E49" w:rsidRDefault="00F80E49" w:rsidP="00F80E49">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sz w:val="24"/>
          <w:szCs w:val="20"/>
          <w:lang w:eastAsia="hu-HU"/>
        </w:rPr>
        <w:t>alkalmassági kérdőív (2016/5. számú nyomtatvány)</w:t>
      </w:r>
    </w:p>
    <w:p w:rsidR="00F80E49" w:rsidRPr="00F80E49" w:rsidRDefault="00F80E49" w:rsidP="00F80E49">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t>háziorvosi kérdőív (2016/4. számú nyomtatvány)</w:t>
      </w:r>
    </w:p>
    <w:p w:rsidR="00F80E49" w:rsidRPr="00F80E49" w:rsidRDefault="00F80E49" w:rsidP="00F80E49">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mindenkinek</w:t>
      </w:r>
      <w:r w:rsidRPr="00F80E49">
        <w:rPr>
          <w:rFonts w:ascii="Times New Roman" w:eastAsia="Times New Roman" w:hAnsi="Times New Roman" w:cs="Times New Roman"/>
          <w:sz w:val="24"/>
          <w:szCs w:val="20"/>
          <w:lang w:eastAsia="hu-HU"/>
        </w:rPr>
        <w:t xml:space="preserve"> egy évnél nem régebbi tüdőszűrő vizsgálat eredménye, labor (nagy rutin)-, hallás vizsgálat, szemészeti lelet, EKG lelet, valamint az egészségi állapotával, illetve korábbi betegségeivel kapcsolatos valamennyi dokumentum (szakorvosi leletek, kórházi zárójelentések, labor és röntgen vizsgálati leletek stb.)</w:t>
      </w:r>
    </w:p>
    <w:p w:rsidR="00F80E49" w:rsidRPr="00F80E49" w:rsidRDefault="00F80E49" w:rsidP="00F80E49">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nőknél</w:t>
      </w:r>
      <w:r w:rsidRPr="00F80E49">
        <w:rPr>
          <w:rFonts w:ascii="Times New Roman" w:eastAsia="Times New Roman" w:hAnsi="Times New Roman" w:cs="Times New Roman"/>
          <w:sz w:val="24"/>
          <w:szCs w:val="20"/>
          <w:lang w:eastAsia="hu-HU"/>
        </w:rPr>
        <w:t xml:space="preserve"> egy évnél nem régebbi nőgyógyászati vizsgálati és citológiai eredmény</w:t>
      </w:r>
    </w:p>
    <w:p w:rsidR="00F80E49" w:rsidRPr="00F80E49" w:rsidRDefault="00F80E49" w:rsidP="00F80E49">
      <w:pPr>
        <w:widowControl w:val="0"/>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b/>
          <w:sz w:val="24"/>
          <w:szCs w:val="20"/>
          <w:lang w:eastAsia="hu-HU"/>
        </w:rPr>
        <w:t>férfiaknál</w:t>
      </w:r>
      <w:r w:rsidRPr="00F80E49">
        <w:rPr>
          <w:rFonts w:ascii="Times New Roman" w:eastAsia="Times New Roman" w:hAnsi="Times New Roman" w:cs="Times New Roman"/>
          <w:sz w:val="24"/>
          <w:szCs w:val="20"/>
          <w:lang w:eastAsia="hu-HU"/>
        </w:rPr>
        <w:t xml:space="preserve"> egy évnél nem régebbi urológiai vizsgálati eredmény</w:t>
      </w:r>
    </w:p>
    <w:p w:rsidR="00F80E49" w:rsidRPr="00F80E49" w:rsidRDefault="00F80E49" w:rsidP="00F80E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p>
    <w:p w:rsidR="00F80E49" w:rsidRPr="00F80E49" w:rsidRDefault="00F80E49" w:rsidP="00F80E49">
      <w:pPr>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br w:type="page"/>
      </w:r>
    </w:p>
    <w:p w:rsidR="00F80E49" w:rsidRPr="00F80E49" w:rsidRDefault="00F80E49" w:rsidP="00F80E49">
      <w:pPr>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lastRenderedPageBreak/>
        <w:br w:type="page"/>
      </w:r>
    </w:p>
    <w:p w:rsidR="00F80E49" w:rsidRPr="00F80E49" w:rsidRDefault="00F80E49" w:rsidP="00F80E49">
      <w:pPr>
        <w:widowControl w:val="0"/>
        <w:shd w:val="clear" w:color="auto" w:fill="FFFFFF"/>
        <w:tabs>
          <w:tab w:val="left" w:pos="8100"/>
        </w:tabs>
        <w:overflowPunct w:val="0"/>
        <w:autoSpaceDE w:val="0"/>
        <w:autoSpaceDN w:val="0"/>
        <w:adjustRightInd w:val="0"/>
        <w:spacing w:before="7" w:after="0" w:line="238" w:lineRule="exact"/>
        <w:textAlignment w:val="baseline"/>
        <w:rPr>
          <w:rFonts w:ascii="Times New Roman" w:eastAsia="Times New Roman" w:hAnsi="Times New Roman" w:cs="Times New Roman"/>
          <w:b/>
          <w:i/>
          <w:sz w:val="28"/>
          <w:szCs w:val="28"/>
          <w:lang w:eastAsia="hu-HU"/>
        </w:rPr>
      </w:pPr>
      <w:r w:rsidRPr="00F80E49">
        <w:rPr>
          <w:rFonts w:ascii="Times New Roman" w:eastAsia="Times New Roman" w:hAnsi="Times New Roman" w:cs="Times New Roman"/>
          <w:b/>
          <w:bCs/>
          <w:spacing w:val="-10"/>
          <w:sz w:val="20"/>
          <w:szCs w:val="20"/>
          <w:lang w:eastAsia="hu-HU"/>
        </w:rPr>
        <w:lastRenderedPageBreak/>
        <w:t xml:space="preserve">A jelentkezési lappal együtt beküldendő!      </w:t>
      </w:r>
      <w:r w:rsidRPr="00F80E49">
        <w:rPr>
          <w:rFonts w:ascii="Times New Roman" w:eastAsia="Times New Roman" w:hAnsi="Times New Roman" w:cs="Times New Roman"/>
          <w:b/>
          <w:i/>
          <w:sz w:val="28"/>
          <w:szCs w:val="28"/>
          <w:lang w:eastAsia="hu-HU"/>
        </w:rPr>
        <w:t xml:space="preserve">                                                                                                                        </w:t>
      </w:r>
    </w:p>
    <w:p w:rsidR="00F80E49" w:rsidRPr="00F80E49" w:rsidRDefault="00F80E49" w:rsidP="00F80E49">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N Y I L A T K O Z A T</w:t>
      </w: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0"/>
          <w:lang w:eastAsia="hu-HU"/>
        </w:rPr>
        <w:t>Alulírott hozzájárulok személyes adataim kezeléséhez,</w:t>
      </w:r>
      <w:r w:rsidRPr="00F80E49">
        <w:rPr>
          <w:rFonts w:ascii="Times New Roman" w:eastAsia="Times New Roman" w:hAnsi="Times New Roman" w:cs="Times New Roman"/>
          <w:sz w:val="24"/>
          <w:szCs w:val="24"/>
          <w:lang w:eastAsia="hu-HU"/>
        </w:rPr>
        <w:t xml:space="preserve"> a lakó- és családi körülményeknek, a kifogástalan életvitelnek, továbbá a büntetlen vagy büntetett előéletre vonatkozó adatoknak – a felvételi követelményeknek való megfelelés megállapítása érdekében történő – ellenőrzéséhez.</w:t>
      </w:r>
    </w:p>
    <w:p w:rsidR="00F80E49" w:rsidRP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F80E49" w:rsidRP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hu-HU"/>
        </w:rPr>
      </w:pPr>
    </w:p>
    <w:p w:rsidR="00F80E49" w:rsidRP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A jelentkező adatai:</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Neve:</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 xml:space="preserve">Születési neve: </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Születési hely, év, hó, nap:</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Anyja születési</w:t>
      </w:r>
      <w:r w:rsidRPr="00F80E49">
        <w:rPr>
          <w:rFonts w:ascii="Times New Roman" w:eastAsia="Times New Roman" w:hAnsi="Times New Roman" w:cs="Times New Roman"/>
          <w:b/>
          <w:color w:val="FF0000"/>
          <w:sz w:val="24"/>
          <w:szCs w:val="20"/>
          <w:lang w:eastAsia="hu-HU"/>
        </w:rPr>
        <w:t xml:space="preserve"> </w:t>
      </w:r>
      <w:r w:rsidRPr="00F80E49">
        <w:rPr>
          <w:rFonts w:ascii="Times New Roman" w:eastAsia="Times New Roman" w:hAnsi="Times New Roman" w:cs="Times New Roman"/>
          <w:b/>
          <w:sz w:val="24"/>
          <w:szCs w:val="20"/>
          <w:lang w:eastAsia="hu-HU"/>
        </w:rPr>
        <w:t xml:space="preserve">neve: </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Lakcíme:</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p>
    <w:p w:rsidR="00F80E49" w:rsidRPr="00F80E49" w:rsidRDefault="00F80E49" w:rsidP="00F80E49">
      <w:pPr>
        <w:widowControl w:val="0"/>
        <w:tabs>
          <w:tab w:val="left" w:pos="324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hu-HU"/>
        </w:rPr>
      </w:pPr>
      <w:r w:rsidRPr="00F80E49">
        <w:rPr>
          <w:rFonts w:ascii="Times New Roman" w:eastAsia="Times New Roman" w:hAnsi="Times New Roman" w:cs="Times New Roman"/>
          <w:b/>
          <w:sz w:val="24"/>
          <w:szCs w:val="20"/>
          <w:lang w:eastAsia="hu-HU"/>
        </w:rPr>
        <w:t>Irányítószáma:</w:t>
      </w:r>
      <w:r w:rsidRPr="00F80E49">
        <w:rPr>
          <w:rFonts w:ascii="Times New Roman" w:eastAsia="Times New Roman" w:hAnsi="Times New Roman" w:cs="Times New Roman"/>
          <w:b/>
          <w:sz w:val="24"/>
          <w:szCs w:val="20"/>
          <w:lang w:eastAsia="hu-HU"/>
        </w:rPr>
        <w:tab/>
        <w: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r w:rsidRPr="00F80E49">
        <w:rPr>
          <w:rFonts w:ascii="Times New Roman" w:eastAsia="Times New Roman" w:hAnsi="Times New Roman" w:cs="Times New Roman"/>
          <w:i/>
          <w:sz w:val="24"/>
          <w:szCs w:val="20"/>
          <w:lang w:eastAsia="hu-HU"/>
        </w:rPr>
        <w:t>..........................., ............év................hó.........nap</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80E49" w:rsidRPr="00F80E49" w:rsidRDefault="00F80E49" w:rsidP="00F80E49">
      <w:pPr>
        <w:widowControl w:val="0"/>
        <w:tabs>
          <w:tab w:val="left" w:pos="576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r w:rsidRPr="00F80E49">
        <w:rPr>
          <w:rFonts w:ascii="Times New Roman" w:eastAsia="Times New Roman" w:hAnsi="Times New Roman" w:cs="Times New Roman"/>
          <w:i/>
          <w:sz w:val="24"/>
          <w:szCs w:val="20"/>
          <w:lang w:eastAsia="hu-HU"/>
        </w:rPr>
        <w:tab/>
      </w:r>
    </w:p>
    <w:p w:rsidR="00F80E49" w:rsidRPr="00F80E49" w:rsidRDefault="00F80E49" w:rsidP="00F80E49">
      <w:pPr>
        <w:widowControl w:val="0"/>
        <w:tabs>
          <w:tab w:val="left" w:pos="576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p>
    <w:p w:rsidR="00F80E49" w:rsidRPr="00F80E49" w:rsidRDefault="00F80E49" w:rsidP="00F80E49">
      <w:pPr>
        <w:widowControl w:val="0"/>
        <w:tabs>
          <w:tab w:val="left" w:pos="576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0"/>
          <w:lang w:eastAsia="hu-HU"/>
        </w:rPr>
      </w:pPr>
    </w:p>
    <w:p w:rsidR="00F80E49" w:rsidRPr="00F80E49" w:rsidRDefault="00F80E49" w:rsidP="009F12FC">
      <w:pPr>
        <w:widowControl w:val="0"/>
        <w:tabs>
          <w:tab w:val="left" w:pos="576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hu-HU"/>
        </w:rPr>
      </w:pPr>
    </w:p>
    <w:p w:rsidR="00F80E49" w:rsidRPr="00F80E49" w:rsidRDefault="00F80E49" w:rsidP="009F12FC">
      <w:pPr>
        <w:widowControl w:val="0"/>
        <w:tabs>
          <w:tab w:val="left" w:pos="576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hu-HU"/>
        </w:rPr>
      </w:pPr>
      <w:r w:rsidRPr="00F80E49">
        <w:rPr>
          <w:rFonts w:ascii="Times New Roman" w:eastAsia="Times New Roman" w:hAnsi="Times New Roman" w:cs="Times New Roman"/>
          <w:i/>
          <w:sz w:val="24"/>
          <w:szCs w:val="20"/>
          <w:lang w:eastAsia="hu-HU"/>
        </w:rPr>
        <w:t>………………………………………………………….</w:t>
      </w:r>
    </w:p>
    <w:p w:rsidR="00F80E49" w:rsidRPr="00F80E49" w:rsidRDefault="00F80E49" w:rsidP="009F12FC">
      <w:pPr>
        <w:widowControl w:val="0"/>
        <w:tabs>
          <w:tab w:val="left" w:pos="576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hu-HU"/>
        </w:rPr>
      </w:pPr>
    </w:p>
    <w:p w:rsidR="00F80E49" w:rsidRPr="00F80E49" w:rsidRDefault="00F80E49" w:rsidP="009F12FC">
      <w:pPr>
        <w:widowControl w:val="0"/>
        <w:tabs>
          <w:tab w:val="left" w:pos="5760"/>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hu-HU"/>
        </w:rPr>
      </w:pPr>
      <w:r w:rsidRPr="00F80E49">
        <w:rPr>
          <w:rFonts w:ascii="Times New Roman" w:eastAsia="Times New Roman" w:hAnsi="Times New Roman" w:cs="Times New Roman"/>
          <w:i/>
          <w:sz w:val="24"/>
          <w:szCs w:val="20"/>
          <w:lang w:eastAsia="hu-HU"/>
        </w:rPr>
        <w:t>a jelentkező  aláírása</w:t>
      </w:r>
    </w:p>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F80E49" w:rsidRPr="00F80E49" w:rsidRDefault="00F80E49" w:rsidP="00F80E49">
      <w:pPr>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br w:type="page"/>
      </w:r>
    </w:p>
    <w:p w:rsidR="00F80E49" w:rsidRPr="00F80E49" w:rsidRDefault="00F80E49" w:rsidP="00F80E49">
      <w:pPr>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lastRenderedPageBreak/>
        <w:br w:type="page"/>
      </w:r>
    </w:p>
    <w:p w:rsidR="00F80E49" w:rsidRPr="00F80E49" w:rsidRDefault="00F80E49" w:rsidP="00F80E49">
      <w:pPr>
        <w:shd w:val="clear" w:color="auto" w:fill="FFFFFF"/>
        <w:tabs>
          <w:tab w:val="left" w:pos="8100"/>
        </w:tabs>
        <w:spacing w:before="7" w:after="0" w:line="238" w:lineRule="exact"/>
        <w:rPr>
          <w:rFonts w:ascii="Times New Roman" w:eastAsia="Times New Roman" w:hAnsi="Times New Roman" w:cs="Times New Roman"/>
          <w:b/>
          <w:bCs/>
          <w:spacing w:val="-10"/>
          <w:sz w:val="20"/>
          <w:szCs w:val="20"/>
          <w:lang w:eastAsia="hu-HU"/>
        </w:rPr>
      </w:pPr>
      <w:r w:rsidRPr="00F80E49">
        <w:rPr>
          <w:rFonts w:ascii="Times New Roman" w:eastAsia="Times New Roman" w:hAnsi="Times New Roman" w:cs="Times New Roman"/>
          <w:b/>
          <w:bCs/>
          <w:spacing w:val="-10"/>
          <w:sz w:val="20"/>
          <w:szCs w:val="20"/>
          <w:lang w:eastAsia="hu-HU"/>
        </w:rPr>
        <w:lastRenderedPageBreak/>
        <w:t xml:space="preserve">A jelentkezési lappal együtt beküldendő!        </w:t>
      </w:r>
    </w:p>
    <w:p w:rsidR="00F80E49" w:rsidRPr="00F80E49" w:rsidRDefault="00F80E49" w:rsidP="00F80E49">
      <w:pPr>
        <w:shd w:val="clear" w:color="auto" w:fill="FFFFFF"/>
        <w:tabs>
          <w:tab w:val="left" w:pos="8505"/>
        </w:tabs>
        <w:spacing w:before="7" w:after="0" w:line="238" w:lineRule="exact"/>
        <w:rPr>
          <w:rFonts w:ascii="Times New Roman" w:eastAsia="Times New Roman" w:hAnsi="Times New Roman" w:cs="Times New Roman"/>
          <w:b/>
          <w:bCs/>
          <w:i/>
          <w:color w:val="000000"/>
          <w:spacing w:val="-10"/>
          <w:sz w:val="28"/>
          <w:szCs w:val="28"/>
          <w:lang w:eastAsia="hu-HU"/>
        </w:rPr>
      </w:pPr>
      <w:r w:rsidRPr="00F80E49">
        <w:rPr>
          <w:rFonts w:ascii="Times New Roman" w:eastAsia="Times New Roman" w:hAnsi="Times New Roman" w:cs="Times New Roman"/>
          <w:b/>
          <w:bCs/>
          <w:color w:val="000000"/>
          <w:spacing w:val="-10"/>
          <w:sz w:val="20"/>
          <w:szCs w:val="20"/>
          <w:lang w:eastAsia="hu-HU"/>
        </w:rPr>
        <w:tab/>
      </w:r>
    </w:p>
    <w:p w:rsidR="00F80E49" w:rsidRPr="00F80E49" w:rsidRDefault="00F80E49" w:rsidP="00F80E49">
      <w:pPr>
        <w:shd w:val="clear" w:color="auto" w:fill="FFFFFF"/>
        <w:spacing w:before="7" w:after="0" w:line="238" w:lineRule="exact"/>
        <w:rPr>
          <w:rFonts w:ascii="Times New Roman" w:eastAsia="Times New Roman" w:hAnsi="Times New Roman" w:cs="Times New Roman"/>
          <w:sz w:val="20"/>
          <w:szCs w:val="20"/>
          <w:lang w:eastAsia="hu-HU"/>
        </w:rPr>
      </w:pPr>
    </w:p>
    <w:p w:rsidR="00F80E49" w:rsidRPr="00F80E49" w:rsidRDefault="00F80E49" w:rsidP="00F80E49">
      <w:pPr>
        <w:shd w:val="clear" w:color="auto" w:fill="FFFFFF"/>
        <w:spacing w:before="7" w:after="0" w:line="238" w:lineRule="exact"/>
        <w:rPr>
          <w:rFonts w:ascii="Times New Roman" w:eastAsia="Times New Roman" w:hAnsi="Times New Roman" w:cs="Times New Roman"/>
          <w:sz w:val="20"/>
          <w:szCs w:val="20"/>
          <w:lang w:eastAsia="hu-HU"/>
        </w:rPr>
      </w:pP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240" w:lineRule="auto"/>
        <w:jc w:val="center"/>
        <w:rPr>
          <w:rFonts w:ascii="Times New Roman" w:eastAsia="Times New Roman" w:hAnsi="Times New Roman" w:cs="Times New Roman"/>
          <w:b/>
          <w:sz w:val="24"/>
          <w:szCs w:val="24"/>
          <w:lang w:eastAsia="hu-HU"/>
        </w:rPr>
      </w:pPr>
      <w:r w:rsidRPr="00F80E49">
        <w:rPr>
          <w:rFonts w:ascii="Times New Roman" w:eastAsia="Times New Roman" w:hAnsi="Times New Roman" w:cs="Times New Roman"/>
          <w:b/>
          <w:sz w:val="24"/>
          <w:szCs w:val="24"/>
          <w:lang w:eastAsia="hu-HU"/>
        </w:rPr>
        <w:t>ORVOSI IGAZOLÁS (HÁZIORVOS)</w:t>
      </w:r>
    </w:p>
    <w:p w:rsidR="00F80E49" w:rsidRPr="00F80E49" w:rsidRDefault="00F80E49" w:rsidP="00F80E49">
      <w:pPr>
        <w:spacing w:after="0" w:line="240" w:lineRule="auto"/>
        <w:jc w:val="center"/>
        <w:rPr>
          <w:rFonts w:ascii="Times New Roman" w:eastAsia="Times New Roman" w:hAnsi="Times New Roman" w:cs="Times New Roman"/>
          <w:sz w:val="24"/>
          <w:szCs w:val="24"/>
          <w:lang w:eastAsia="hu-HU"/>
        </w:rPr>
      </w:pPr>
      <w:r w:rsidRPr="00F80E49">
        <w:rPr>
          <w:rFonts w:ascii="Times New Roman" w:eastAsia="Times New Roman" w:hAnsi="Times New Roman" w:cs="Times New Roman"/>
          <w:sz w:val="24"/>
          <w:szCs w:val="24"/>
          <w:lang w:eastAsia="hu-HU"/>
        </w:rPr>
        <w:t>Fizikai (erőnléti alkalmassági vizsgálaton való részvételhez)</w:t>
      </w: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240" w:lineRule="auto"/>
        <w:rPr>
          <w:rFonts w:ascii="Times New Roman" w:eastAsia="Times New Roman" w:hAnsi="Times New Roman" w:cs="Times New Roman"/>
          <w:b/>
          <w:sz w:val="24"/>
          <w:szCs w:val="24"/>
          <w:lang w:eastAsia="hu-HU"/>
        </w:rPr>
      </w:pPr>
      <w:r w:rsidRPr="00F80E49">
        <w:rPr>
          <w:rFonts w:ascii="Times New Roman" w:eastAsia="Times New Roman" w:hAnsi="Times New Roman" w:cs="Times New Roman"/>
          <w:b/>
          <w:sz w:val="24"/>
          <w:szCs w:val="24"/>
          <w:lang w:eastAsia="hu-HU"/>
        </w:rPr>
        <w:t>Tisztelt Háziorvos Asszony/Úr!</w:t>
      </w: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240" w:lineRule="auto"/>
        <w:rPr>
          <w:rFonts w:ascii="Times New Roman" w:eastAsia="Times New Roman" w:hAnsi="Times New Roman" w:cs="Times New Roman"/>
          <w:sz w:val="24"/>
          <w:szCs w:val="24"/>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 xml:space="preserve">Alulírott ………………………………………..………………………………….nevű (születési név is), </w:t>
      </w: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 xml:space="preserve">születési hely, idő (év, hó, nap): ………………………………………………………….………………, </w:t>
      </w: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anyja születési</w:t>
      </w:r>
      <w:r w:rsidRPr="00F80E49">
        <w:rPr>
          <w:rFonts w:ascii="Times New Roman" w:eastAsia="Times New Roman" w:hAnsi="Times New Roman" w:cs="Times New Roman"/>
          <w:color w:val="FF0000"/>
          <w:lang w:eastAsia="hu-HU"/>
        </w:rPr>
        <w:t xml:space="preserve"> </w:t>
      </w:r>
      <w:r w:rsidRPr="00F80E49">
        <w:rPr>
          <w:rFonts w:ascii="Times New Roman" w:eastAsia="Times New Roman" w:hAnsi="Times New Roman" w:cs="Times New Roman"/>
          <w:lang w:eastAsia="hu-HU"/>
        </w:rPr>
        <w:t>neve: ……………………………………………………………………………...………,</w:t>
      </w: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lakóhelye: ……………………………………………………………………………………………..…... alatti lakos kérem, hogy hivatásos szolgálati jogviszony létesítése előtti fizikai (erőnléti) alkalmassági vizsgálaton való részvételemről, fizikai terhelhetőségemről az alábbiak szerint tájékoztatást adni szíveskedjen.</w:t>
      </w:r>
    </w:p>
    <w:p w:rsidR="00F80E49" w:rsidRPr="00F80E49" w:rsidRDefault="00F80E49" w:rsidP="00F80E49">
      <w:pPr>
        <w:spacing w:after="0" w:line="360" w:lineRule="auto"/>
        <w:rPr>
          <w:rFonts w:ascii="Times New Roman" w:eastAsia="Times New Roman" w:hAnsi="Times New Roman" w:cs="Times New Roman"/>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Az adatok közléséhez hozzájárulok.</w:t>
      </w:r>
    </w:p>
    <w:p w:rsidR="00F80E49" w:rsidRPr="00F80E49" w:rsidRDefault="00F80E49" w:rsidP="00F80E49">
      <w:pPr>
        <w:spacing w:after="0" w:line="360" w:lineRule="auto"/>
        <w:rPr>
          <w:rFonts w:ascii="Times New Roman" w:eastAsia="Times New Roman" w:hAnsi="Times New Roman" w:cs="Times New Roman"/>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Dátum: …………………………</w:t>
      </w: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w:t>
      </w: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jelentkező aláírása</w:t>
      </w:r>
    </w:p>
    <w:p w:rsidR="00F80E49" w:rsidRPr="00F80E49" w:rsidRDefault="00F80E49" w:rsidP="00F80E49">
      <w:pPr>
        <w:spacing w:after="0" w:line="360" w:lineRule="auto"/>
        <w:rPr>
          <w:rFonts w:ascii="Times New Roman" w:eastAsia="Times New Roman" w:hAnsi="Times New Roman" w:cs="Times New Roman"/>
          <w:lang w:eastAsia="hu-HU"/>
        </w:rPr>
      </w:pPr>
    </w:p>
    <w:p w:rsidR="00F80E49" w:rsidRPr="00F80E49" w:rsidRDefault="00F80E49" w:rsidP="00F80E49">
      <w:pPr>
        <w:spacing w:after="0"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Nevezett a rendelkezésemre álló egészségi adatok ismeretében – az 57/2009. (X. 30.) IRM-ÖM-PTNM együttes rendelet 12. § (1) bekezdésében meghatározott mozgásformákból álló (2000 méteres futás, fekvőtámasz, felülés, ingafutás, hajlított karú függés, fekve-nyomás, helyből távolugrás) - alkalmassági vizsgálaton részt vehet:</w:t>
      </w:r>
    </w:p>
    <w:p w:rsidR="00F80E49" w:rsidRPr="00F80E49" w:rsidRDefault="00F80E49" w:rsidP="00F80E49">
      <w:pPr>
        <w:spacing w:after="0" w:line="240" w:lineRule="auto"/>
        <w:rPr>
          <w:rFonts w:ascii="Times New Roman" w:eastAsia="Times New Roman" w:hAnsi="Times New Roman" w:cs="Times New Roman"/>
          <w:lang w:eastAsia="hu-HU"/>
        </w:rPr>
      </w:pPr>
    </w:p>
    <w:p w:rsidR="00F80E49" w:rsidRPr="00F80E49" w:rsidRDefault="00F80E49" w:rsidP="00F80E49">
      <w:pPr>
        <w:spacing w:after="0" w:line="240" w:lineRule="auto"/>
        <w:jc w:val="center"/>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Igen*</w:t>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Nem*</w:t>
      </w:r>
    </w:p>
    <w:p w:rsidR="00F80E49" w:rsidRPr="00F80E49" w:rsidRDefault="00F80E49" w:rsidP="00F80E49">
      <w:pPr>
        <w:spacing w:after="0" w:line="240" w:lineRule="auto"/>
        <w:rPr>
          <w:rFonts w:ascii="Times New Roman" w:eastAsia="Times New Roman" w:hAnsi="Times New Roman" w:cs="Times New Roman"/>
          <w:lang w:eastAsia="hu-HU"/>
        </w:rPr>
      </w:pPr>
    </w:p>
    <w:p w:rsidR="00F80E49" w:rsidRPr="00F80E49" w:rsidRDefault="00F80E49" w:rsidP="00F80E49">
      <w:pPr>
        <w:spacing w:after="0" w:line="24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Jelen egészségi állapotában nevezett fizikai terhelésének orvosi ellenjavallata:</w:t>
      </w:r>
    </w:p>
    <w:p w:rsidR="00F80E49" w:rsidRPr="00F80E49" w:rsidRDefault="00F80E49" w:rsidP="00F80E49">
      <w:pPr>
        <w:spacing w:after="0" w:line="240" w:lineRule="auto"/>
        <w:rPr>
          <w:rFonts w:ascii="Times New Roman" w:eastAsia="Times New Roman" w:hAnsi="Times New Roman" w:cs="Times New Roman"/>
          <w:lang w:eastAsia="hu-HU"/>
        </w:rPr>
      </w:pPr>
    </w:p>
    <w:p w:rsidR="00F80E49" w:rsidRPr="00F80E49" w:rsidRDefault="00F80E49" w:rsidP="00F80E49">
      <w:pPr>
        <w:spacing w:after="0" w:line="240" w:lineRule="auto"/>
        <w:jc w:val="center"/>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Van*</w:t>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Nincs*</w:t>
      </w:r>
    </w:p>
    <w:p w:rsidR="00F80E49" w:rsidRPr="00F80E49" w:rsidRDefault="00F80E49" w:rsidP="00F80E49">
      <w:pPr>
        <w:spacing w:after="0" w:line="360" w:lineRule="auto"/>
        <w:rPr>
          <w:rFonts w:ascii="Times New Roman" w:eastAsia="Times New Roman" w:hAnsi="Times New Roman" w:cs="Times New Roman"/>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Dátum: …………………………</w:t>
      </w:r>
    </w:p>
    <w:p w:rsidR="00F80E49" w:rsidRPr="00F80E49" w:rsidRDefault="00F80E49" w:rsidP="00F80E49">
      <w:pPr>
        <w:spacing w:after="0" w:line="360" w:lineRule="auto"/>
        <w:rPr>
          <w:rFonts w:ascii="Times New Roman" w:eastAsia="Times New Roman" w:hAnsi="Times New Roman" w:cs="Times New Roman"/>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w:t>
      </w:r>
    </w:p>
    <w:p w:rsidR="00F80E49" w:rsidRPr="00F80E49" w:rsidRDefault="00F80E49" w:rsidP="00F80E49">
      <w:pPr>
        <w:spacing w:after="0" w:line="24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r>
      <w:r w:rsidRPr="00F80E49">
        <w:rPr>
          <w:rFonts w:ascii="Times New Roman" w:eastAsia="Times New Roman" w:hAnsi="Times New Roman" w:cs="Times New Roman"/>
          <w:lang w:eastAsia="hu-HU"/>
        </w:rPr>
        <w:tab/>
        <w:t xml:space="preserve">háziorvos aláírása, orvosi bélyegző </w:t>
      </w:r>
    </w:p>
    <w:p w:rsidR="00F80E49" w:rsidRPr="00F80E49" w:rsidRDefault="00F80E49" w:rsidP="00F80E49">
      <w:pPr>
        <w:spacing w:after="0" w:line="24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 xml:space="preserve">         lenyomata, egészségügyi szolgáltató neve</w:t>
      </w:r>
    </w:p>
    <w:p w:rsidR="00F80E49" w:rsidRPr="00F80E49" w:rsidRDefault="00F80E49" w:rsidP="00F80E49">
      <w:pPr>
        <w:spacing w:after="0" w:line="240" w:lineRule="auto"/>
        <w:rPr>
          <w:rFonts w:ascii="Times New Roman" w:eastAsia="Times New Roman" w:hAnsi="Times New Roman" w:cs="Times New Roman"/>
          <w:lang w:eastAsia="hu-HU"/>
        </w:rPr>
      </w:pPr>
    </w:p>
    <w:p w:rsidR="00F80E49" w:rsidRPr="00F80E49" w:rsidRDefault="00F80E49" w:rsidP="00F80E49">
      <w:pPr>
        <w:spacing w:after="0" w:line="360" w:lineRule="auto"/>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 Kívánt rész aláhúzandó</w:t>
      </w:r>
    </w:p>
    <w:p w:rsidR="00F80E49" w:rsidRPr="00F80E49" w:rsidRDefault="00F80E49" w:rsidP="00F80E49">
      <w:pPr>
        <w:widowControl w:val="0"/>
        <w:autoSpaceDE w:val="0"/>
        <w:autoSpaceDN w:val="0"/>
        <w:adjustRightInd w:val="0"/>
        <w:spacing w:beforeLines="20" w:before="48" w:afterLines="20" w:after="48" w:line="240" w:lineRule="auto"/>
        <w:jc w:val="center"/>
        <w:rPr>
          <w:rFonts w:ascii="Times New Roman" w:eastAsia="Times New Roman" w:hAnsi="Times New Roman" w:cs="Times New Roman"/>
          <w:b/>
          <w:color w:val="1E1917"/>
          <w:spacing w:val="-1"/>
          <w:sz w:val="20"/>
          <w:szCs w:val="20"/>
          <w:lang w:eastAsia="hu-HU"/>
        </w:rPr>
      </w:pPr>
    </w:p>
    <w:p w:rsidR="00F80E49" w:rsidRPr="00F80E49" w:rsidRDefault="00F80E49" w:rsidP="00F80E49">
      <w:pPr>
        <w:widowControl w:val="0"/>
        <w:autoSpaceDE w:val="0"/>
        <w:autoSpaceDN w:val="0"/>
        <w:adjustRightInd w:val="0"/>
        <w:spacing w:beforeLines="20" w:before="48" w:afterLines="20" w:after="48" w:line="240" w:lineRule="auto"/>
        <w:jc w:val="center"/>
        <w:rPr>
          <w:rFonts w:ascii="Times New Roman" w:eastAsia="Times New Roman" w:hAnsi="Times New Roman" w:cs="Times New Roman"/>
          <w:b/>
          <w:color w:val="1E1917"/>
          <w:spacing w:val="-1"/>
          <w:sz w:val="20"/>
          <w:szCs w:val="20"/>
          <w:lang w:eastAsia="hu-HU"/>
        </w:rPr>
      </w:pPr>
    </w:p>
    <w:p w:rsidR="00F80E49" w:rsidRPr="00F80E49" w:rsidRDefault="00F80E49" w:rsidP="00F80E49">
      <w:pPr>
        <w:widowControl w:val="0"/>
        <w:autoSpaceDE w:val="0"/>
        <w:autoSpaceDN w:val="0"/>
        <w:adjustRightInd w:val="0"/>
        <w:spacing w:beforeLines="20" w:before="48" w:afterLines="20" w:after="48" w:line="240" w:lineRule="auto"/>
        <w:jc w:val="center"/>
        <w:rPr>
          <w:rFonts w:ascii="Times New Roman" w:eastAsia="Times New Roman" w:hAnsi="Times New Roman" w:cs="Times New Roman"/>
          <w:b/>
          <w:color w:val="1E1917"/>
          <w:spacing w:val="-1"/>
          <w:sz w:val="20"/>
          <w:szCs w:val="20"/>
          <w:lang w:eastAsia="hu-HU"/>
        </w:rPr>
      </w:pPr>
      <w:r w:rsidRPr="00F80E49">
        <w:rPr>
          <w:rFonts w:ascii="Times New Roman" w:eastAsia="Times New Roman" w:hAnsi="Times New Roman" w:cs="Times New Roman"/>
          <w:b/>
          <w:color w:val="1E1917"/>
          <w:spacing w:val="-1"/>
          <w:sz w:val="20"/>
          <w:szCs w:val="20"/>
          <w:lang w:eastAsia="hu-HU"/>
        </w:rPr>
        <w:lastRenderedPageBreak/>
        <w:t>HÁZIORVOSI KÉRDŐÍV</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b/>
          <w:color w:val="1E1917"/>
          <w:spacing w:val="-1"/>
          <w:lang w:eastAsia="hu-HU"/>
        </w:rPr>
      </w:pPr>
      <w:r w:rsidRPr="00F80E49">
        <w:rPr>
          <w:rFonts w:ascii="Times New Roman" w:eastAsia="Times New Roman" w:hAnsi="Times New Roman" w:cs="Times New Roman"/>
          <w:b/>
          <w:color w:val="1E1917"/>
          <w:spacing w:val="-1"/>
          <w:lang w:eastAsia="hu-HU"/>
        </w:rPr>
        <w:t>Tisztelt Háziorvos Asszony/Úr!</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sz w:val="20"/>
          <w:szCs w:val="20"/>
          <w:lang w:eastAsia="hu-HU"/>
        </w:r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Alulírott ………………………………………………………………………….… nevű (</w:t>
      </w:r>
      <w:r w:rsidRPr="00F80E49">
        <w:rPr>
          <w:rFonts w:ascii="Times New Roman" w:eastAsia="Times New Roman" w:hAnsi="Times New Roman" w:cs="Times New Roman"/>
          <w:spacing w:val="-1"/>
          <w:lang w:eastAsia="hu-HU"/>
        </w:rPr>
        <w:t>születési</w:t>
      </w:r>
      <w:r w:rsidRPr="00F80E49">
        <w:rPr>
          <w:rFonts w:ascii="Times New Roman" w:eastAsia="Times New Roman" w:hAnsi="Times New Roman" w:cs="Times New Roman"/>
          <w:color w:val="FF0000"/>
          <w:spacing w:val="-1"/>
          <w:lang w:eastAsia="hu-HU"/>
        </w:rPr>
        <w:t xml:space="preserve"> </w:t>
      </w:r>
      <w:r w:rsidRPr="00F80E49">
        <w:rPr>
          <w:rFonts w:ascii="Times New Roman" w:eastAsia="Times New Roman" w:hAnsi="Times New Roman" w:cs="Times New Roman"/>
          <w:color w:val="1E1917"/>
          <w:spacing w:val="-1"/>
          <w:lang w:eastAsia="hu-HU"/>
        </w:rPr>
        <w:t>név is),</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születési hely, idő (év, hó, nap): :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 xml:space="preserve">anyja </w:t>
      </w:r>
      <w:r w:rsidRPr="00F80E49">
        <w:rPr>
          <w:rFonts w:ascii="Times New Roman" w:eastAsia="Times New Roman" w:hAnsi="Times New Roman" w:cs="Times New Roman"/>
          <w:spacing w:val="-1"/>
          <w:lang w:eastAsia="hu-HU"/>
        </w:rPr>
        <w:t>születési</w:t>
      </w:r>
      <w:r w:rsidRPr="00F80E49">
        <w:rPr>
          <w:rFonts w:ascii="Times New Roman" w:eastAsia="Times New Roman" w:hAnsi="Times New Roman" w:cs="Times New Roman"/>
          <w:color w:val="FF0000"/>
          <w:spacing w:val="-1"/>
          <w:lang w:eastAsia="hu-HU"/>
        </w:rPr>
        <w:t xml:space="preserve"> </w:t>
      </w:r>
      <w:r w:rsidRPr="00F80E49">
        <w:rPr>
          <w:rFonts w:ascii="Times New Roman" w:eastAsia="Times New Roman" w:hAnsi="Times New Roman" w:cs="Times New Roman"/>
          <w:color w:val="1E1917"/>
          <w:spacing w:val="-1"/>
          <w:lang w:eastAsia="hu-HU"/>
        </w:rPr>
        <w:t>neve:  ...................................................................  TAJ száma: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lakcíme:……………….………........................................................................................................................ 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Az egészségi és pszichikai állapotommal kapcsolatos adataim közléséhez hozzájárulok.</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Dátum:………………………………………</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t>………………………………...</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r>
      <w:r w:rsidRPr="00F80E49">
        <w:rPr>
          <w:rFonts w:ascii="Times New Roman" w:eastAsia="Times New Roman" w:hAnsi="Times New Roman" w:cs="Times New Roman"/>
          <w:color w:val="1E1917"/>
          <w:spacing w:val="-1"/>
          <w:lang w:eastAsia="hu-HU"/>
        </w:rPr>
        <w:tab/>
        <w:t>jelentkező aláírása</w:t>
      </w:r>
    </w:p>
    <w:p w:rsidR="00F80E49" w:rsidRPr="00F80E49" w:rsidRDefault="00F80E49" w:rsidP="00F80E49">
      <w:pPr>
        <w:framePr w:wrap="auto" w:vAnchor="page" w:hAnchor="page" w:x="12184" w:y="17367"/>
        <w:widowControl w:val="0"/>
        <w:autoSpaceDE w:val="0"/>
        <w:autoSpaceDN w:val="0"/>
        <w:adjustRightInd w:val="0"/>
        <w:spacing w:beforeLines="20" w:before="48" w:afterLines="20" w:after="48" w:line="240" w:lineRule="auto"/>
        <w:jc w:val="both"/>
        <w:rPr>
          <w:rFonts w:ascii="Times New Roman" w:eastAsia="Times New Roman" w:hAnsi="Times New Roman" w:cs="Times New Roman"/>
          <w:sz w:val="20"/>
          <w:szCs w:val="20"/>
          <w:lang w:eastAsia="hu-HU"/>
        </w:rPr>
      </w:pPr>
      <w:r w:rsidRPr="00F80E49">
        <w:rPr>
          <w:rFonts w:ascii="Times New Roman" w:eastAsia="Times New Roman" w:hAnsi="Times New Roman" w:cs="Times New Roman"/>
          <w:color w:val="1E1917"/>
          <w:spacing w:val="-1"/>
          <w:sz w:val="20"/>
          <w:szCs w:val="20"/>
          <w:lang w:eastAsia="hu-HU"/>
        </w:rPr>
        <w:t>loen töltöttem ki!</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sz w:val="20"/>
          <w:szCs w:val="20"/>
          <w:lang w:eastAsia="hu-HU"/>
        </w:r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Kezelték-e, illetve kezelik-e (műtét is ideértendő) a következő betegségekkel (írja be, húzza alá):</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sz w:val="20"/>
          <w:szCs w:val="20"/>
          <w:lang w:eastAsia="hu-HU"/>
        </w:rPr>
        <w:sectPr w:rsidR="00F80E49" w:rsidRPr="00F80E49" w:rsidSect="00F80E49">
          <w:pgSz w:w="11906" w:h="16838"/>
          <w:pgMar w:top="851" w:right="1416" w:bottom="1276" w:left="1134" w:header="708" w:footer="708" w:gutter="0"/>
          <w:cols w:space="708"/>
          <w:docGrid w:linePitch="360"/>
        </w:sect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szív- és érrendszeri betegség..................................</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allergia, szénanátha: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tüdőgümőkor(tbc):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fekélybetegség (gyomor, bél):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cukorbetegség: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idegkimerültség: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magas vérnyomás: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tüdő-és mellhártyagyulladás, tüdőasztma:....................</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sz w:val="20"/>
          <w:szCs w:val="20"/>
          <w:lang w:eastAsia="hu-HU"/>
        </w:rPr>
      </w:pPr>
      <w:r w:rsidRPr="00F80E49">
        <w:rPr>
          <w:rFonts w:ascii="Times New Roman" w:eastAsia="Times New Roman" w:hAnsi="Times New Roman" w:cs="Times New Roman"/>
          <w:color w:val="1E1917"/>
          <w:spacing w:val="-1"/>
          <w:lang w:eastAsia="hu-HU"/>
        </w:rPr>
        <w:t>mozgásszervi betegség: .......</w:t>
      </w:r>
      <w:r w:rsidRPr="00F80E49">
        <w:rPr>
          <w:rFonts w:ascii="Times New Roman" w:eastAsia="Times New Roman" w:hAnsi="Times New Roman" w:cs="Times New Roman"/>
          <w:color w:val="1E1917"/>
          <w:spacing w:val="-1"/>
          <w:sz w:val="20"/>
          <w:szCs w:val="20"/>
          <w:lang w:eastAsia="hu-HU"/>
        </w:rPr>
        <w:t>..............................................</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májbetegség: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szem-, fülbetegség: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szédülés: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sz w:val="20"/>
          <w:szCs w:val="20"/>
          <w:lang w:eastAsia="hu-HU"/>
        </w:rPr>
        <w:sectPr w:rsidR="00F80E49" w:rsidRPr="00F80E49">
          <w:type w:val="continuous"/>
          <w:pgSz w:w="11906" w:h="16838"/>
          <w:pgMar w:top="851" w:right="1134" w:bottom="851" w:left="1134" w:header="708" w:footer="708" w:gutter="0"/>
          <w:cols w:num="2" w:space="157"/>
          <w:docGrid w:linePitch="360"/>
        </w:sectPr>
      </w:pP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fertőző betegség (hepatitis B, hepatitis C):  ............................................................................................................</w:t>
      </w:r>
    </w:p>
    <w:p w:rsidR="00F80E49" w:rsidRPr="00F80E49" w:rsidRDefault="00F80E49" w:rsidP="00F80E49">
      <w:pPr>
        <w:widowControl w:val="0"/>
        <w:tabs>
          <w:tab w:val="left" w:pos="4820"/>
        </w:tabs>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nemi betegség: .......................................................</w:t>
      </w:r>
      <w:r w:rsidRPr="00F80E49">
        <w:rPr>
          <w:rFonts w:ascii="Times New Roman" w:eastAsia="Times New Roman" w:hAnsi="Times New Roman" w:cs="Times New Roman"/>
          <w:color w:val="1E1917"/>
          <w:spacing w:val="-1"/>
          <w:lang w:eastAsia="hu-HU"/>
        </w:rPr>
        <w:tab/>
        <w:t xml:space="preserve"> urológiai betegség: ........................................................</w:t>
      </w:r>
    </w:p>
    <w:p w:rsidR="00F80E49" w:rsidRPr="00F80E49" w:rsidRDefault="00F80E49" w:rsidP="00F80E49">
      <w:pPr>
        <w:spacing w:beforeLines="20" w:before="48" w:afterLines="20" w:after="48" w:line="240" w:lineRule="auto"/>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nőgyógyászati betegség:  .........</w:t>
      </w:r>
      <w:r w:rsidR="000F0DB3">
        <w:rPr>
          <w:rFonts w:ascii="Times New Roman" w:eastAsia="Times New Roman" w:hAnsi="Times New Roman" w:cs="Times New Roman"/>
          <w:color w:val="1E1917"/>
          <w:spacing w:val="-1"/>
          <w:lang w:eastAsia="hu-HU"/>
        </w:rPr>
        <w:t xml:space="preserve">..............................          </w:t>
      </w:r>
      <w:r w:rsidRPr="00F80E49">
        <w:rPr>
          <w:rFonts w:ascii="Times New Roman" w:eastAsia="Times New Roman" w:hAnsi="Times New Roman" w:cs="Times New Roman"/>
          <w:color w:val="1E1917"/>
          <w:spacing w:val="-1"/>
          <w:lang w:eastAsia="hu-HU"/>
        </w:rPr>
        <w:t>egyéb betegség: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Volt-e, van-e pszichológiai problémája vagy ideg-, pszichiátriai betegsége (epilepszia, pánikbetegség, depresszió, szorongás, alkoholfüggőség, játékszenvedély, egyéb): ........................................................................</w:t>
      </w:r>
    </w:p>
    <w:p w:rsidR="00F80E49" w:rsidRPr="00F80E49" w:rsidRDefault="00F80E49" w:rsidP="00F80E49">
      <w:pPr>
        <w:widowControl w:val="0"/>
        <w:autoSpaceDE w:val="0"/>
        <w:autoSpaceDN w:val="0"/>
        <w:adjustRightInd w:val="0"/>
        <w:spacing w:beforeLines="20" w:before="48" w:afterLines="20" w:after="48" w:line="240" w:lineRule="auto"/>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Volt-e balesete (csonttörés, fej-, mellkasi, hasi, végtag sérülés) és mikor: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Volt-e eszméletvesztése, görcsrohama, ágybavizelése: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Volt-e, van-e beszédzavara, írási, olvasási vagy számolási problémája: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Volt-e öngyilkossági kísérlete (mikor, hogyan):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Kezelték-e kórházban, rehabilitációs intézetben (mikor, miért):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Kezelték-e ideggyógyászaton, pszichiátriai intézetben (mikor, miért):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Szedett-e, illetve szed-e rendszeresen gyógyszert (mit, miért):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Rendszeres orvosi kezelés alatt áll-e (mióta, miért):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Fogyasztott-e, fogyaszt-e  kábítószert, drogot: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Fogyaszt-e alkoholt, volt-e alkoholelvonó kezelésen (mikor):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Volt-e beteg az elmúlt egy évben (egy évre visszamenőleg a betegállományban töltött napok száma, milyen betegségek miatt):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Volt-e orvosszakértői vizsgálata (mikor, miért):  ....................................................................................................</w:t>
      </w:r>
    </w:p>
    <w:p w:rsidR="00F80E49" w:rsidRPr="00F80E49" w:rsidRDefault="00F80E49" w:rsidP="00F80E49">
      <w:pPr>
        <w:widowControl w:val="0"/>
        <w:autoSpaceDE w:val="0"/>
        <w:autoSpaceDN w:val="0"/>
        <w:adjustRightInd w:val="0"/>
        <w:spacing w:beforeLines="20" w:before="48" w:afterLines="20" w:after="48"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color w:val="1E1917"/>
          <w:spacing w:val="-1"/>
          <w:lang w:eastAsia="hu-HU"/>
        </w:rPr>
        <w:t>Megállapítottak-e munkaképesség csökkenést, illetve egészségkárosodást (hány %):  .........................................</w:t>
      </w:r>
    </w:p>
    <w:p w:rsidR="00F80E49" w:rsidRPr="00F80E49" w:rsidRDefault="00F80E49" w:rsidP="00F80E49">
      <w:pPr>
        <w:widowControl w:val="0"/>
        <w:autoSpaceDE w:val="0"/>
        <w:autoSpaceDN w:val="0"/>
        <w:adjustRightInd w:val="0"/>
        <w:spacing w:after="0" w:line="240" w:lineRule="auto"/>
        <w:ind w:right="-82"/>
        <w:jc w:val="both"/>
        <w:rPr>
          <w:rFonts w:ascii="Times New Roman" w:eastAsia="Times New Roman" w:hAnsi="Times New Roman" w:cs="Times New Roman"/>
          <w:color w:val="1E1917"/>
          <w:spacing w:val="-1"/>
          <w:lang w:eastAsia="hu-HU"/>
        </w:rPr>
      </w:pPr>
      <w:r w:rsidRPr="00F80E49">
        <w:rPr>
          <w:rFonts w:ascii="Times New Roman" w:eastAsia="Times New Roman" w:hAnsi="Times New Roman" w:cs="Times New Roman"/>
          <w:color w:val="1E1917"/>
          <w:spacing w:val="-1"/>
          <w:lang w:eastAsia="hu-HU"/>
        </w:rPr>
        <w:t>Egyéb közlendő, megjegyzés: ……………...............................................................................................………..</w:t>
      </w:r>
    </w:p>
    <w:p w:rsidR="00F80E49" w:rsidRP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F80E49" w:rsidRDefault="00F80E49" w:rsidP="00F80E49">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 xml:space="preserve">Dátum: </w:t>
      </w:r>
    </w:p>
    <w:p w:rsidR="00B00F37" w:rsidRPr="00F80E49" w:rsidRDefault="00B00F37" w:rsidP="00F80E49">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F80E49" w:rsidRPr="00F80E49" w:rsidRDefault="00F80E49" w:rsidP="00F80E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F80E49">
        <w:rPr>
          <w:rFonts w:ascii="Times New Roman" w:eastAsia="Times New Roman" w:hAnsi="Times New Roman" w:cs="Times New Roman"/>
          <w:sz w:val="20"/>
          <w:szCs w:val="20"/>
          <w:lang w:eastAsia="hu-HU"/>
        </w:rPr>
        <w:t>……………………………………………………..</w:t>
      </w:r>
    </w:p>
    <w:p w:rsidR="00F80E49" w:rsidRPr="00F80E49" w:rsidRDefault="00F80E49" w:rsidP="00F80E49">
      <w:pPr>
        <w:widowControl w:val="0"/>
        <w:autoSpaceDE w:val="0"/>
        <w:autoSpaceDN w:val="0"/>
        <w:adjustRightInd w:val="0"/>
        <w:spacing w:after="0" w:line="240" w:lineRule="auto"/>
        <w:jc w:val="center"/>
        <w:rPr>
          <w:rFonts w:ascii="Times New Roman" w:eastAsia="Times New Roman" w:hAnsi="Times New Roman" w:cs="Times New Roman"/>
          <w:color w:val="FF0000"/>
          <w:lang w:eastAsia="hu-HU"/>
        </w:rPr>
      </w:pPr>
      <w:r w:rsidRPr="00F80E49">
        <w:rPr>
          <w:rFonts w:ascii="Times New Roman" w:eastAsia="Times New Roman" w:hAnsi="Times New Roman" w:cs="Times New Roman"/>
          <w:lang w:eastAsia="hu-HU"/>
        </w:rPr>
        <w:t>választott háziorvos aláírása</w:t>
      </w:r>
    </w:p>
    <w:p w:rsidR="00F80E49" w:rsidRPr="00F80E49" w:rsidRDefault="00F80E49" w:rsidP="00F80E49">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orvosi bélyegző és egészségügyi szolgáltató</w:t>
      </w:r>
    </w:p>
    <w:p w:rsidR="00F80E49" w:rsidRPr="00F80E49" w:rsidRDefault="00F80E49" w:rsidP="00F80E49">
      <w:pPr>
        <w:widowControl w:val="0"/>
        <w:autoSpaceDE w:val="0"/>
        <w:autoSpaceDN w:val="0"/>
        <w:adjustRightInd w:val="0"/>
        <w:spacing w:after="0" w:line="240" w:lineRule="auto"/>
        <w:jc w:val="center"/>
        <w:rPr>
          <w:rFonts w:ascii="Times New Roman" w:eastAsia="Times New Roman" w:hAnsi="Times New Roman" w:cs="Times New Roman"/>
          <w:lang w:eastAsia="hu-HU"/>
        </w:rPr>
      </w:pPr>
      <w:r w:rsidRPr="00F80E49">
        <w:rPr>
          <w:rFonts w:ascii="Times New Roman" w:eastAsia="Times New Roman" w:hAnsi="Times New Roman" w:cs="Times New Roman"/>
          <w:lang w:eastAsia="hu-HU"/>
        </w:rPr>
        <w:t>bélyegzőjének lenyomata</w:t>
      </w:r>
    </w:p>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hu-HU"/>
        </w:rPr>
        <w:sectPr w:rsidR="00F80E49" w:rsidRPr="00F80E49" w:rsidSect="00F80E49">
          <w:type w:val="continuous"/>
          <w:pgSz w:w="11906" w:h="16838"/>
          <w:pgMar w:top="851" w:right="1134" w:bottom="567" w:left="1134" w:header="708" w:footer="708" w:gutter="0"/>
          <w:cols w:space="708"/>
          <w:docGrid w:linePitch="360"/>
        </w:sectPr>
      </w:pPr>
    </w:p>
    <w:p w:rsidR="00F80E49" w:rsidRPr="00F80E49" w:rsidRDefault="00F80E49" w:rsidP="00F80E49">
      <w:pPr>
        <w:widowControl w:val="0"/>
        <w:overflowPunct w:val="0"/>
        <w:autoSpaceDE w:val="0"/>
        <w:autoSpaceDN w:val="0"/>
        <w:adjustRightInd w:val="0"/>
        <w:spacing w:before="120" w:after="120" w:line="240" w:lineRule="auto"/>
        <w:textAlignment w:val="baseline"/>
        <w:rPr>
          <w:rFonts w:ascii="Times New Roman" w:eastAsia="Times New Roman" w:hAnsi="Times New Roman" w:cs="Times New Roman"/>
          <w:b/>
          <w:bCs/>
          <w:sz w:val="20"/>
          <w:szCs w:val="20"/>
          <w:lang w:eastAsia="hu-HU"/>
        </w:rPr>
      </w:pPr>
      <w:r w:rsidRPr="00F80E49">
        <w:rPr>
          <w:rFonts w:ascii="Times New Roman" w:eastAsia="Times New Roman" w:hAnsi="Times New Roman" w:cs="Times New Roman"/>
          <w:b/>
          <w:bCs/>
          <w:sz w:val="20"/>
          <w:szCs w:val="20"/>
          <w:lang w:eastAsia="hu-HU"/>
        </w:rPr>
        <w:lastRenderedPageBreak/>
        <w:t xml:space="preserve">AZ EGYES MOZGÁSFORMÁK VÉGREHAJTÁSÁNAK LEÍRÁSA </w:t>
      </w:r>
    </w:p>
    <w:p w:rsidR="00F80E49" w:rsidRPr="00F80E49" w:rsidRDefault="00F80E49" w:rsidP="00F80E49">
      <w:pPr>
        <w:widowControl w:val="0"/>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t xml:space="preserve">Mellső fekvőtámaszban karhajlítás-nyújtás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pálya </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kiinduló helyzet</w:t>
      </w:r>
      <w:r w:rsidRPr="00F80E49">
        <w:rPr>
          <w:rFonts w:ascii="Times New Roman" w:eastAsia="Times New Roman" w:hAnsi="Times New Roman" w:cs="Times New Roman"/>
          <w:sz w:val="18"/>
          <w:szCs w:val="18"/>
          <w:lang w:eastAsia="hu-HU"/>
        </w:rPr>
        <w:tab/>
        <w:t xml:space="preserve">mellső fekvőtámasz a talajon (karok vállszélességben, nyújtottan, előrenéző ujjakkal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a talajon, törzs egyenes, térd nyújtott, lábak összezárva, fej mérsékelten emelt, </w:t>
      </w:r>
      <w:r w:rsidRPr="00F80E49">
        <w:rPr>
          <w:rFonts w:ascii="Times New Roman" w:eastAsia="Times New Roman" w:hAnsi="Times New Roman" w:cs="Times New Roman"/>
          <w:sz w:val="18"/>
          <w:szCs w:val="18"/>
          <w:lang w:eastAsia="hu-HU"/>
        </w:rPr>
        <w:tab/>
        <w:t xml:space="preserve">előrenéző tekintettel)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1. ütem </w:t>
      </w:r>
      <w:r w:rsidRPr="00F80E49">
        <w:rPr>
          <w:rFonts w:ascii="Times New Roman" w:eastAsia="Times New Roman" w:hAnsi="Times New Roman" w:cs="Times New Roman"/>
          <w:sz w:val="18"/>
          <w:szCs w:val="18"/>
          <w:lang w:eastAsia="hu-HU"/>
        </w:rPr>
        <w:tab/>
        <w:t xml:space="preserve">mindkét kar hajlítása úgy, hogy a mellkas a talajt érje (a könyököket kissé kifelé </w:t>
      </w:r>
      <w:r w:rsidRPr="00F80E49">
        <w:rPr>
          <w:rFonts w:ascii="Times New Roman" w:eastAsia="Times New Roman" w:hAnsi="Times New Roman" w:cs="Times New Roman"/>
          <w:sz w:val="18"/>
          <w:szCs w:val="18"/>
          <w:lang w:eastAsia="hu-HU"/>
        </w:rPr>
        <w:tab/>
        <w:t xml:space="preserve">vigyük, ne szorítsuk a törzshöz, a láb és a törzs egyvonalban, csípőnket ne engedjük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le, de ne is emeljük, fejünkkel előre nézünk)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2. ütem </w:t>
      </w:r>
      <w:r w:rsidRPr="00F80E49">
        <w:rPr>
          <w:rFonts w:ascii="Times New Roman" w:eastAsia="Times New Roman" w:hAnsi="Times New Roman" w:cs="Times New Roman"/>
          <w:sz w:val="18"/>
          <w:szCs w:val="18"/>
          <w:lang w:eastAsia="hu-HU"/>
        </w:rPr>
        <w:tab/>
        <w:t xml:space="preserve">mindkét kar nyújtása (mint a kiinduló helyzetnél)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30 másodpercen keresztül folyamatos végrehajtás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értékelés</w:t>
      </w:r>
      <w:r w:rsidRPr="00F80E49">
        <w:rPr>
          <w:rFonts w:ascii="Times New Roman" w:eastAsia="Times New Roman" w:hAnsi="Times New Roman" w:cs="Times New Roman"/>
          <w:sz w:val="18"/>
          <w:szCs w:val="18"/>
          <w:lang w:eastAsia="hu-HU"/>
        </w:rPr>
        <w:tab/>
        <w:t xml:space="preserve">csak az előírt testhelyzetekben végrehajtott gyakorlatok darabszáma érvényes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eszközfelhasználás</w:t>
      </w:r>
      <w:r w:rsidRPr="00F80E49">
        <w:rPr>
          <w:rFonts w:ascii="Times New Roman" w:eastAsia="Times New Roman" w:hAnsi="Times New Roman" w:cs="Times New Roman"/>
          <w:sz w:val="18"/>
          <w:szCs w:val="18"/>
          <w:lang w:eastAsia="hu-HU"/>
        </w:rPr>
        <w:tab/>
        <w:t xml:space="preserve">stopperóra </w:t>
      </w:r>
    </w:p>
    <w:p w:rsidR="00F80E49" w:rsidRPr="00F80E49" w:rsidRDefault="00F80E49" w:rsidP="00F80E49">
      <w:pPr>
        <w:widowControl w:val="0"/>
        <w:tabs>
          <w:tab w:val="left" w:pos="288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sz w:val="18"/>
          <w:szCs w:val="18"/>
          <w:lang w:eastAsia="hu-HU"/>
        </w:rPr>
        <w:t xml:space="preserve">Hajlított </w:t>
      </w:r>
      <w:r w:rsidRPr="00F80E49">
        <w:rPr>
          <w:rFonts w:ascii="Times New Roman" w:eastAsia="Times New Roman" w:hAnsi="Times New Roman" w:cs="Times New Roman"/>
          <w:b/>
          <w:bCs/>
          <w:sz w:val="18"/>
          <w:szCs w:val="18"/>
          <w:lang w:eastAsia="hu-HU"/>
        </w:rPr>
        <w:t xml:space="preserve">karú függés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pálya </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kiinduló helyzet</w:t>
      </w:r>
      <w:r w:rsidRPr="00F80E49">
        <w:rPr>
          <w:rFonts w:ascii="Times New Roman" w:eastAsia="Times New Roman" w:hAnsi="Times New Roman" w:cs="Times New Roman"/>
          <w:sz w:val="18"/>
          <w:szCs w:val="18"/>
          <w:lang w:eastAsia="hu-HU"/>
        </w:rPr>
        <w:tab/>
        <w:t xml:space="preserve">hajlított karú függés (karok vállszélességben, alsó vagy felső madárfogással, áll a rúd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vagy a nyújtó felett, melyre nem támaszkodhat)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a kiinduló helyzet megtartása mért időre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mért idő a függés megkezdése és a végrehajtó szemmagasságának a nyújtó vagy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rúd alá süllyedéséig eltelt idő másodpercben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eszközfelhasználás </w:t>
      </w:r>
      <w:r w:rsidRPr="00F80E49">
        <w:rPr>
          <w:rFonts w:ascii="Times New Roman" w:eastAsia="Times New Roman" w:hAnsi="Times New Roman" w:cs="Times New Roman"/>
          <w:sz w:val="18"/>
          <w:szCs w:val="18"/>
          <w:lang w:eastAsia="hu-HU"/>
        </w:rPr>
        <w:tab/>
        <w:t xml:space="preserve">bordásfalra erősített függeszkedő állvány vagy nyújtó, zsámoly, laticeles szőnyeg,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stopperóra, síkpor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after="0" w:line="240" w:lineRule="auto"/>
        <w:textAlignment w:val="baseline"/>
        <w:rPr>
          <w:rFonts w:ascii="Times New Roman" w:eastAsia="Times New Roman" w:hAnsi="Times New Roman" w:cs="Times New Roman"/>
          <w:b/>
          <w:bCs/>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t xml:space="preserve">Fekve-nyomás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pálya </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kiinduló helyzet </w:t>
      </w:r>
      <w:r w:rsidRPr="00F80E49">
        <w:rPr>
          <w:rFonts w:ascii="Times New Roman" w:eastAsia="Times New Roman" w:hAnsi="Times New Roman" w:cs="Times New Roman"/>
          <w:sz w:val="18"/>
          <w:szCs w:val="18"/>
          <w:lang w:eastAsia="hu-HU"/>
        </w:rPr>
        <w:tab/>
        <w:t xml:space="preserve">hanyattfekvés, súlyzórúd tartása mellső rézsútos középtartásban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(kb, vállszélességben, vagy kicsit szélesebben)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1. ütem </w:t>
      </w:r>
      <w:r w:rsidRPr="00F80E49">
        <w:rPr>
          <w:rFonts w:ascii="Times New Roman" w:eastAsia="Times New Roman" w:hAnsi="Times New Roman" w:cs="Times New Roman"/>
          <w:sz w:val="18"/>
          <w:szCs w:val="18"/>
          <w:lang w:eastAsia="hu-HU"/>
        </w:rPr>
        <w:tab/>
        <w:t xml:space="preserve">páros karhajlítás, súlyzó rúd leengedése mellig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2. ütem </w:t>
      </w:r>
      <w:r w:rsidRPr="00F80E49">
        <w:rPr>
          <w:rFonts w:ascii="Times New Roman" w:eastAsia="Times New Roman" w:hAnsi="Times New Roman" w:cs="Times New Roman"/>
          <w:sz w:val="18"/>
          <w:szCs w:val="18"/>
          <w:lang w:eastAsia="hu-HU"/>
        </w:rPr>
        <w:tab/>
        <w:t xml:space="preserve">karok nyújtása (kiinduló helyzetbe)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a férfiaknak 60 kg-os (rúd, tárcsákkal) a nőknek 25 kg-os (rúd, tárcsákkal)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hanyattfekvő helyzetből (fekvő padon) történő kinyomása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csak az előírt testhelyzetekben végrehajtott gyakorlatok darabszáma érvényes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eszközfelhasználás </w:t>
      </w:r>
      <w:r w:rsidRPr="00F80E49">
        <w:rPr>
          <w:rFonts w:ascii="Times New Roman" w:eastAsia="Times New Roman" w:hAnsi="Times New Roman" w:cs="Times New Roman"/>
          <w:sz w:val="18"/>
          <w:szCs w:val="18"/>
          <w:lang w:eastAsia="hu-HU"/>
        </w:rPr>
        <w:tab/>
        <w:t xml:space="preserve">fekvőpad, erőgép vagy súlyzórúd előírt súlyú kiegészítőkkel, súlyzótartó állvány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megjegyzés </w:t>
      </w:r>
      <w:r w:rsidRPr="00F80E49">
        <w:rPr>
          <w:rFonts w:ascii="Times New Roman" w:eastAsia="Times New Roman" w:hAnsi="Times New Roman" w:cs="Times New Roman"/>
          <w:sz w:val="18"/>
          <w:szCs w:val="18"/>
          <w:lang w:eastAsia="hu-HU"/>
        </w:rPr>
        <w:tab/>
        <w:t xml:space="preserve">A baleset megelőzése érdekében a gyakorlatot kétfős asszisztencia segítségével kell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végrehajtani, valamint ügyelni kell arra, hogy a rúd leengedése során az ne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zuhanjon a mellkasra. </w:t>
      </w:r>
    </w:p>
    <w:p w:rsidR="00F80E49" w:rsidRPr="00F80E49" w:rsidRDefault="00F80E49" w:rsidP="00F80E49">
      <w:pPr>
        <w:tabs>
          <w:tab w:val="left" w:pos="2880"/>
        </w:tabs>
        <w:spacing w:after="0" w:line="240" w:lineRule="auto"/>
        <w:jc w:val="both"/>
        <w:rPr>
          <w:rFonts w:ascii="Times New Roman" w:eastAsia="Times New Roman" w:hAnsi="Times New Roman" w:cs="Times New Roman"/>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after="0" w:line="240" w:lineRule="auto"/>
        <w:ind w:firstLine="0"/>
        <w:textAlignment w:val="baseline"/>
        <w:rPr>
          <w:rFonts w:ascii="Times New Roman" w:eastAsia="Times New Roman" w:hAnsi="Times New Roman" w:cs="Times New Roman"/>
          <w:b/>
          <w:bCs/>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t>4 x 10 méteres ingafutás</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pálya</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kiinduló helyzet </w:t>
      </w:r>
      <w:r w:rsidRPr="00F80E49">
        <w:rPr>
          <w:rFonts w:ascii="Times New Roman" w:eastAsia="Times New Roman" w:hAnsi="Times New Roman" w:cs="Times New Roman"/>
          <w:sz w:val="18"/>
          <w:szCs w:val="18"/>
          <w:lang w:eastAsia="hu-HU"/>
        </w:rPr>
        <w:tab/>
        <w:t xml:space="preserve">a rajtvonal mögött álló rajthelyzet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a 4 x 10 m-es táv időre való megtétele úgy, hogy a futó az egymástól 10 m-re lévő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két vonal közt fut. Fordulónként lábbal érinteni kell az elöl lévő vonalat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a rajt-cél vonalon való másodszori áthaladás zárja az időmérést,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másodperc-tizedmásodperc méréssel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eszközfelhasználás </w:t>
      </w:r>
      <w:r w:rsidRPr="00F80E49">
        <w:rPr>
          <w:rFonts w:ascii="Times New Roman" w:eastAsia="Times New Roman" w:hAnsi="Times New Roman" w:cs="Times New Roman"/>
          <w:sz w:val="18"/>
          <w:szCs w:val="18"/>
          <w:lang w:eastAsia="hu-HU"/>
        </w:rPr>
        <w:tab/>
        <w:t xml:space="preserve">jelzett és kimért sík pálya, stopperóra, rajtszámok, síp </w:t>
      </w:r>
    </w:p>
    <w:p w:rsidR="00F80E49" w:rsidRPr="00F80E49" w:rsidRDefault="00F80E49" w:rsidP="00F80E49">
      <w:pPr>
        <w:tabs>
          <w:tab w:val="left" w:pos="2880"/>
        </w:tabs>
        <w:spacing w:after="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megjegyzés </w:t>
      </w:r>
      <w:r w:rsidRPr="00F80E49">
        <w:rPr>
          <w:rFonts w:ascii="Times New Roman" w:eastAsia="Times New Roman" w:hAnsi="Times New Roman" w:cs="Times New Roman"/>
          <w:sz w:val="18"/>
          <w:szCs w:val="18"/>
          <w:lang w:eastAsia="hu-HU"/>
        </w:rPr>
        <w:tab/>
        <w:t xml:space="preserve">Elesést követően ismételhető a gyakorlat. </w:t>
      </w:r>
    </w:p>
    <w:p w:rsidR="00F80E49" w:rsidRPr="00F80E49" w:rsidRDefault="00F80E49" w:rsidP="00F80E49">
      <w:pPr>
        <w:spacing w:after="0" w:line="240" w:lineRule="auto"/>
        <w:rPr>
          <w:rFonts w:ascii="Times New Roman" w:eastAsia="Times New Roman" w:hAnsi="Times New Roman" w:cs="Times New Roman"/>
          <w:b/>
          <w:bCs/>
          <w:i/>
          <w:iCs/>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before="20" w:after="20" w:line="240" w:lineRule="auto"/>
        <w:ind w:firstLine="0"/>
        <w:textAlignment w:val="baseline"/>
        <w:rPr>
          <w:rFonts w:ascii="Times New Roman" w:eastAsia="Times New Roman" w:hAnsi="Times New Roman" w:cs="Times New Roman"/>
          <w:b/>
          <w:bCs/>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t xml:space="preserve">Helyből távolugrás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helyszín </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kiinduló helyzet </w:t>
      </w:r>
      <w:r w:rsidRPr="00F80E49">
        <w:rPr>
          <w:rFonts w:ascii="Times New Roman" w:eastAsia="Times New Roman" w:hAnsi="Times New Roman" w:cs="Times New Roman"/>
          <w:sz w:val="18"/>
          <w:szCs w:val="18"/>
          <w:lang w:eastAsia="hu-HU"/>
        </w:rPr>
        <w:tab/>
        <w:t xml:space="preserve">az ugróvonal mögött álló helyzet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helyből karlendítéssel, páros lábról történő elrugaszkodással elugrás a legnagyobb távolságra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az ugróvonaltól mért legközelebbi talajszintet érintő távolság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eszközfelhasználás</w:t>
      </w:r>
      <w:r w:rsidRPr="00F80E49">
        <w:rPr>
          <w:rFonts w:ascii="Times New Roman" w:eastAsia="Times New Roman" w:hAnsi="Times New Roman" w:cs="Times New Roman"/>
          <w:sz w:val="18"/>
          <w:szCs w:val="18"/>
          <w:lang w:eastAsia="hu-HU"/>
        </w:rPr>
        <w:tab/>
        <w:t xml:space="preserve">ugrógödör vagy jelzett pálya, talajegyengető szerszám, mérőszalag </w:t>
      </w:r>
    </w:p>
    <w:p w:rsidR="00F80E49" w:rsidRPr="00F80E49" w:rsidRDefault="00F80E49" w:rsidP="00F80E49">
      <w:pPr>
        <w:spacing w:before="20" w:after="20" w:line="240" w:lineRule="auto"/>
        <w:rPr>
          <w:rFonts w:ascii="Times New Roman" w:eastAsia="Times New Roman" w:hAnsi="Times New Roman" w:cs="Times New Roman"/>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before="20" w:after="20" w:line="240" w:lineRule="auto"/>
        <w:ind w:firstLine="0"/>
        <w:textAlignment w:val="baseline"/>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bCs/>
          <w:sz w:val="18"/>
          <w:szCs w:val="18"/>
          <w:lang w:eastAsia="hu-HU"/>
        </w:rPr>
        <w:t xml:space="preserve">gyakorlat </w:t>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bCs/>
          <w:sz w:val="18"/>
          <w:szCs w:val="18"/>
          <w:lang w:eastAsia="hu-HU"/>
        </w:rPr>
        <w:tab/>
      </w:r>
      <w:r w:rsidRPr="00F80E49">
        <w:rPr>
          <w:rFonts w:ascii="Times New Roman" w:eastAsia="Times New Roman" w:hAnsi="Times New Roman" w:cs="Times New Roman"/>
          <w:b/>
          <w:sz w:val="18"/>
          <w:szCs w:val="18"/>
          <w:lang w:eastAsia="hu-HU"/>
        </w:rPr>
        <w:t xml:space="preserve">Hanyattfekvésből felülés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pálya </w:t>
      </w:r>
      <w:r w:rsidRPr="00F80E49">
        <w:rPr>
          <w:rFonts w:ascii="Times New Roman" w:eastAsia="Times New Roman" w:hAnsi="Times New Roman" w:cs="Times New Roman"/>
          <w:sz w:val="18"/>
          <w:szCs w:val="18"/>
          <w:lang w:eastAsia="hu-HU"/>
        </w:rPr>
        <w:tab/>
        <w:t xml:space="preserve">tornaterem vagy sportpálya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kiinduló helyzet </w:t>
      </w:r>
      <w:r w:rsidRPr="00F80E49">
        <w:rPr>
          <w:rFonts w:ascii="Times New Roman" w:eastAsia="Times New Roman" w:hAnsi="Times New Roman" w:cs="Times New Roman"/>
          <w:sz w:val="18"/>
          <w:szCs w:val="18"/>
          <w:lang w:eastAsia="hu-HU"/>
        </w:rPr>
        <w:tab/>
        <w:t xml:space="preserve">hanyattfekvés hajlított lábbal (kb. derékszögben), lábfej rögzítve (segédeszközzel,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ab/>
        <w:t xml:space="preserve">társ segítségével), tarkóra tartás, vagy mell előtt keresztben felkarra fogás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1. ütem </w:t>
      </w:r>
      <w:r w:rsidRPr="00F80E49">
        <w:rPr>
          <w:rFonts w:ascii="Times New Roman" w:eastAsia="Times New Roman" w:hAnsi="Times New Roman" w:cs="Times New Roman"/>
          <w:sz w:val="18"/>
          <w:szCs w:val="18"/>
          <w:lang w:eastAsia="hu-HU"/>
        </w:rPr>
        <w:tab/>
        <w:t xml:space="preserve">felülés, egy könyök érinti a térdet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2. ütem </w:t>
      </w:r>
      <w:r w:rsidRPr="00F80E49">
        <w:rPr>
          <w:rFonts w:ascii="Times New Roman" w:eastAsia="Times New Roman" w:hAnsi="Times New Roman" w:cs="Times New Roman"/>
          <w:sz w:val="18"/>
          <w:szCs w:val="18"/>
          <w:lang w:eastAsia="hu-HU"/>
        </w:rPr>
        <w:tab/>
        <w:t xml:space="preserve">ereszkedés kiinduló helyzetbe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t xml:space="preserve">1 percen keresztül folyamatos végrehajtás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csak az előírt testhelyzetekben végrehajtott gyakorlatok darabszáma érvényes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eszközfelhasználás </w:t>
      </w:r>
      <w:r w:rsidRPr="00F80E49">
        <w:rPr>
          <w:rFonts w:ascii="Times New Roman" w:eastAsia="Times New Roman" w:hAnsi="Times New Roman" w:cs="Times New Roman"/>
          <w:sz w:val="18"/>
          <w:szCs w:val="18"/>
          <w:lang w:eastAsia="hu-HU"/>
        </w:rPr>
        <w:tab/>
        <w:t xml:space="preserve">bordásfal szőnyeggel, vagy ülőpad, stopperóra </w:t>
      </w:r>
    </w:p>
    <w:p w:rsidR="00F80E49" w:rsidRPr="00F80E49" w:rsidRDefault="00F80E49" w:rsidP="00F80E49">
      <w:pPr>
        <w:spacing w:before="20" w:after="20" w:line="240" w:lineRule="auto"/>
        <w:rPr>
          <w:rFonts w:ascii="Times New Roman" w:eastAsia="Times New Roman" w:hAnsi="Times New Roman" w:cs="Times New Roman"/>
          <w:sz w:val="18"/>
          <w:szCs w:val="18"/>
          <w:lang w:eastAsia="hu-HU"/>
        </w:rPr>
      </w:pPr>
    </w:p>
    <w:p w:rsidR="00F80E49" w:rsidRPr="00F80E49" w:rsidRDefault="00F80E49" w:rsidP="00F80E49">
      <w:pPr>
        <w:widowControl w:val="0"/>
        <w:numPr>
          <w:ilvl w:val="0"/>
          <w:numId w:val="11"/>
        </w:numPr>
        <w:overflowPunct w:val="0"/>
        <w:autoSpaceDE w:val="0"/>
        <w:autoSpaceDN w:val="0"/>
        <w:adjustRightInd w:val="0"/>
        <w:spacing w:before="20" w:after="20" w:line="240" w:lineRule="auto"/>
        <w:ind w:firstLine="0"/>
        <w:textAlignment w:val="baseline"/>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 xml:space="preserve">gyakorlat </w:t>
      </w:r>
      <w:r w:rsidRPr="00F80E49">
        <w:rPr>
          <w:rFonts w:ascii="Times New Roman" w:eastAsia="Times New Roman" w:hAnsi="Times New Roman" w:cs="Times New Roman"/>
          <w:b/>
          <w:sz w:val="18"/>
          <w:szCs w:val="18"/>
          <w:lang w:eastAsia="hu-HU"/>
        </w:rPr>
        <w:tab/>
      </w:r>
      <w:r w:rsidRPr="00F80E49">
        <w:rPr>
          <w:rFonts w:ascii="Times New Roman" w:eastAsia="Times New Roman" w:hAnsi="Times New Roman" w:cs="Times New Roman"/>
          <w:b/>
          <w:sz w:val="18"/>
          <w:szCs w:val="18"/>
          <w:lang w:eastAsia="hu-HU"/>
        </w:rPr>
        <w:tab/>
      </w:r>
      <w:r w:rsidRPr="00F80E49">
        <w:rPr>
          <w:rFonts w:ascii="Times New Roman" w:eastAsia="Times New Roman" w:hAnsi="Times New Roman" w:cs="Times New Roman"/>
          <w:b/>
          <w:sz w:val="18"/>
          <w:szCs w:val="18"/>
          <w:lang w:eastAsia="hu-HU"/>
        </w:rPr>
        <w:tab/>
        <w:t xml:space="preserve">2000 m-es síkfutás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pálya </w:t>
      </w:r>
      <w:r w:rsidRPr="00F80E49">
        <w:rPr>
          <w:rFonts w:ascii="Times New Roman" w:eastAsia="Times New Roman" w:hAnsi="Times New Roman" w:cs="Times New Roman"/>
          <w:sz w:val="18"/>
          <w:szCs w:val="18"/>
          <w:lang w:eastAsia="hu-HU"/>
        </w:rPr>
        <w:tab/>
        <w:t xml:space="preserve">sportpálya vagy sík területen, kimért, ellenőrizhetően belátható pálya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kiinduló helyzet </w:t>
      </w:r>
      <w:r w:rsidRPr="00F80E49">
        <w:rPr>
          <w:rFonts w:ascii="Times New Roman" w:eastAsia="Times New Roman" w:hAnsi="Times New Roman" w:cs="Times New Roman"/>
          <w:sz w:val="18"/>
          <w:szCs w:val="18"/>
          <w:lang w:eastAsia="hu-HU"/>
        </w:rPr>
        <w:tab/>
        <w:t xml:space="preserve">a rajtvonal mögött álló rajthelyzet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feladat </w:t>
      </w:r>
      <w:r w:rsidRPr="00F80E49">
        <w:rPr>
          <w:rFonts w:ascii="Times New Roman" w:eastAsia="Times New Roman" w:hAnsi="Times New Roman" w:cs="Times New Roman"/>
          <w:sz w:val="18"/>
          <w:szCs w:val="18"/>
          <w:lang w:eastAsia="hu-HU"/>
        </w:rPr>
        <w:tab/>
      </w:r>
      <w:smartTag w:uri="urn:schemas-microsoft-com:office:smarttags" w:element="metricconverter">
        <w:smartTagPr>
          <w:attr w:name="ProductID" w:val="2000 m￩ter"/>
        </w:smartTagPr>
        <w:r w:rsidRPr="00F80E49">
          <w:rPr>
            <w:rFonts w:ascii="Times New Roman" w:eastAsia="Times New Roman" w:hAnsi="Times New Roman" w:cs="Times New Roman"/>
            <w:sz w:val="18"/>
            <w:szCs w:val="18"/>
            <w:lang w:eastAsia="hu-HU"/>
          </w:rPr>
          <w:t>2000 méter</w:t>
        </w:r>
      </w:smartTag>
      <w:r w:rsidRPr="00F80E49">
        <w:rPr>
          <w:rFonts w:ascii="Times New Roman" w:eastAsia="Times New Roman" w:hAnsi="Times New Roman" w:cs="Times New Roman"/>
          <w:sz w:val="18"/>
          <w:szCs w:val="18"/>
          <w:lang w:eastAsia="hu-HU"/>
        </w:rPr>
        <w:t xml:space="preserve"> távolság megtétele időre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értékelés </w:t>
      </w:r>
      <w:r w:rsidRPr="00F80E49">
        <w:rPr>
          <w:rFonts w:ascii="Times New Roman" w:eastAsia="Times New Roman" w:hAnsi="Times New Roman" w:cs="Times New Roman"/>
          <w:sz w:val="18"/>
          <w:szCs w:val="18"/>
          <w:lang w:eastAsia="hu-HU"/>
        </w:rPr>
        <w:tab/>
        <w:t xml:space="preserve">a célvonalon való áthaladás zárja az időmérést (perc, másodpercméréssel) </w:t>
      </w:r>
    </w:p>
    <w:p w:rsidR="00F80E49" w:rsidRPr="00F80E49" w:rsidRDefault="00F80E49" w:rsidP="00F80E49">
      <w:pPr>
        <w:tabs>
          <w:tab w:val="left" w:pos="2880"/>
        </w:tabs>
        <w:spacing w:before="20" w:after="20" w:line="240" w:lineRule="auto"/>
        <w:rPr>
          <w:rFonts w:ascii="Times New Roman" w:eastAsia="Times New Roman" w:hAnsi="Times New Roman" w:cs="Times New Roman"/>
          <w:sz w:val="18"/>
          <w:szCs w:val="18"/>
          <w:lang w:eastAsia="hu-HU"/>
        </w:rPr>
      </w:pPr>
      <w:r w:rsidRPr="00F80E49">
        <w:rPr>
          <w:rFonts w:ascii="Times New Roman" w:eastAsia="Times New Roman" w:hAnsi="Times New Roman" w:cs="Times New Roman"/>
          <w:sz w:val="18"/>
          <w:szCs w:val="18"/>
          <w:lang w:eastAsia="hu-HU"/>
        </w:rPr>
        <w:t xml:space="preserve">eszközfelhasználás </w:t>
      </w:r>
      <w:r w:rsidRPr="00F80E49">
        <w:rPr>
          <w:rFonts w:ascii="Times New Roman" w:eastAsia="Times New Roman" w:hAnsi="Times New Roman" w:cs="Times New Roman"/>
          <w:sz w:val="18"/>
          <w:szCs w:val="18"/>
          <w:lang w:eastAsia="hu-HU"/>
        </w:rPr>
        <w:tab/>
        <w:t xml:space="preserve">futópálya vagy kijelölt sík terep, minimum 60 memóriás stopperóra, rajtszámok, síp </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hu-HU"/>
        </w:rPr>
      </w:pPr>
      <w:r w:rsidRPr="00F80E49">
        <w:rPr>
          <w:rFonts w:ascii="Times New Roman" w:eastAsia="Times New Roman" w:hAnsi="Times New Roman" w:cs="Times New Roman"/>
          <w:sz w:val="24"/>
          <w:szCs w:val="20"/>
          <w:lang w:eastAsia="hu-HU"/>
        </w:rPr>
        <w:br w:type="page"/>
      </w:r>
      <w:r w:rsidRPr="00F80E49">
        <w:rPr>
          <w:rFonts w:ascii="Times New Roman" w:eastAsia="Times New Roman" w:hAnsi="Times New Roman" w:cs="Times New Roman"/>
          <w:b/>
          <w:lang w:eastAsia="hu-HU"/>
        </w:rPr>
        <w:lastRenderedPageBreak/>
        <w:t>A fizikai (erőnléti) alkalmassági követelmények eredmény pontérték táblázata</w:t>
      </w:r>
      <w:r w:rsidRPr="00F80E49">
        <w:rPr>
          <w:rFonts w:ascii="Times New Roman" w:eastAsia="Times New Roman" w:hAnsi="Times New Roman" w:cs="Times New Roman"/>
          <w:b/>
          <w:lang w:eastAsia="hu-HU"/>
        </w:rPr>
        <w:tab/>
      </w:r>
      <w:r w:rsidRPr="00F80E49">
        <w:rPr>
          <w:rFonts w:ascii="Times New Roman" w:eastAsia="Times New Roman" w:hAnsi="Times New Roman" w:cs="Times New Roman"/>
          <w:b/>
          <w:lang w:eastAsia="hu-HU"/>
        </w:rPr>
        <w:tab/>
      </w:r>
    </w:p>
    <w:p w:rsidR="00F80E49" w:rsidRPr="00F80E49" w:rsidRDefault="00F80E49" w:rsidP="00F80E49">
      <w:pPr>
        <w:tabs>
          <w:tab w:val="left" w:pos="2880"/>
        </w:tabs>
        <w:spacing w:before="20" w:after="60" w:line="240" w:lineRule="auto"/>
        <w:jc w:val="center"/>
        <w:rPr>
          <w:rFonts w:ascii="Times New Roman" w:eastAsia="Times New Roman" w:hAnsi="Times New Roman" w:cs="Times New Roman"/>
          <w:b/>
          <w:sz w:val="8"/>
          <w:szCs w:val="8"/>
          <w:lang w:eastAsia="hu-HU"/>
        </w:rPr>
      </w:pP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u w:val="single"/>
          <w:lang w:eastAsia="hu-HU"/>
        </w:rPr>
        <w:t>Kötelező:</w:t>
      </w:r>
      <w:r w:rsidRPr="00F80E49">
        <w:rPr>
          <w:rFonts w:ascii="Times New Roman" w:eastAsia="Times New Roman" w:hAnsi="Times New Roman" w:cs="Times New Roman"/>
          <w:b/>
          <w:sz w:val="18"/>
          <w:szCs w:val="18"/>
          <w:lang w:eastAsia="hu-HU"/>
        </w:rPr>
        <w:t xml:space="preserve"> </w:t>
      </w:r>
      <w:r w:rsidRPr="00F80E49">
        <w:rPr>
          <w:rFonts w:ascii="Times New Roman" w:eastAsia="Times New Roman" w:hAnsi="Times New Roman" w:cs="Times New Roman"/>
          <w:b/>
          <w:sz w:val="18"/>
          <w:szCs w:val="18"/>
          <w:lang w:eastAsia="hu-HU"/>
        </w:rPr>
        <w:tab/>
        <w:t>2000 méteres futás</w:t>
      </w: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u w:val="single"/>
          <w:lang w:eastAsia="hu-HU"/>
        </w:rPr>
        <w:t>Választható gyakorlatok</w:t>
      </w:r>
      <w:r w:rsidRPr="00F80E49">
        <w:rPr>
          <w:rFonts w:ascii="Times New Roman" w:eastAsia="Times New Roman" w:hAnsi="Times New Roman" w:cs="Times New Roman"/>
          <w:b/>
          <w:sz w:val="18"/>
          <w:szCs w:val="18"/>
          <w:lang w:eastAsia="hu-HU"/>
        </w:rPr>
        <w:t xml:space="preserve">: </w:t>
      </w:r>
      <w:r w:rsidRPr="00F80E49">
        <w:rPr>
          <w:rFonts w:ascii="Times New Roman" w:eastAsia="Times New Roman" w:hAnsi="Times New Roman" w:cs="Times New Roman"/>
          <w:b/>
          <w:sz w:val="18"/>
          <w:szCs w:val="18"/>
          <w:lang w:eastAsia="hu-HU"/>
        </w:rPr>
        <w:tab/>
        <w:t>fekvőtámasz, felülés, ingafutás, hajlított karú függés, fekve-nyomás, helyből távolugrás</w:t>
      </w: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A korcsoportba való besorolás alapja a tárgyévben (felvételi évében) betöltött életkor.</w:t>
      </w: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A 2000 méteres futásnál csak az elért eredményre lehet pontot adni (pl. az I. korcsoport esetében: 7;35 és attól kevesebb 25 pont, 7;36 – 7;40 között 24 pont, 7;41 – 7,45 között 23 pont, stb.).</w:t>
      </w:r>
    </w:p>
    <w:p w:rsidR="00F80E49" w:rsidRPr="00F80E49" w:rsidRDefault="00F80E49" w:rsidP="00F80E49">
      <w:pPr>
        <w:tabs>
          <w:tab w:val="left" w:pos="2880"/>
        </w:tabs>
        <w:spacing w:before="20" w:after="60" w:line="240" w:lineRule="auto"/>
        <w:jc w:val="both"/>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Akkor teljesítettek a gyakorlatok, ha mindegyiknél legalább 1 pontot elér. Az öt gyakorlat végrehajtásának értékelése alapján megfelelő minősítés 80 ponttól adható</w:t>
      </w: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I. korcsoport (29 éves korig)</w:t>
      </w:r>
    </w:p>
    <w:tbl>
      <w:tblPr>
        <w:tblW w:w="10380" w:type="dxa"/>
        <w:tblInd w:w="-290" w:type="dxa"/>
        <w:tblCellMar>
          <w:left w:w="70" w:type="dxa"/>
          <w:right w:w="70" w:type="dxa"/>
        </w:tblCellMar>
        <w:tblLook w:val="0000" w:firstRow="0" w:lastRow="0" w:firstColumn="0" w:lastColumn="0" w:noHBand="0" w:noVBand="0"/>
      </w:tblPr>
      <w:tblGrid>
        <w:gridCol w:w="580"/>
        <w:gridCol w:w="700"/>
        <w:gridCol w:w="700"/>
        <w:gridCol w:w="700"/>
        <w:gridCol w:w="700"/>
        <w:gridCol w:w="700"/>
        <w:gridCol w:w="700"/>
        <w:gridCol w:w="700"/>
        <w:gridCol w:w="700"/>
        <w:gridCol w:w="700"/>
        <w:gridCol w:w="700"/>
        <w:gridCol w:w="700"/>
        <w:gridCol w:w="700"/>
        <w:gridCol w:w="700"/>
        <w:gridCol w:w="700"/>
      </w:tblGrid>
      <w:tr w:rsidR="00F80E49" w:rsidRPr="00F80E49" w:rsidTr="00F80E49">
        <w:trPr>
          <w:trHeight w:val="170"/>
        </w:trPr>
        <w:tc>
          <w:tcPr>
            <w:tcW w:w="580" w:type="dxa"/>
            <w:vMerge w:val="restart"/>
            <w:tcBorders>
              <w:top w:val="single" w:sz="4" w:space="0" w:color="333300"/>
              <w:left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Hanyatt fekvésből felülés</w:t>
            </w:r>
          </w:p>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60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2000 m-es futás (perc)</w:t>
            </w:r>
          </w:p>
        </w:tc>
      </w:tr>
      <w:tr w:rsidR="00F80E49" w:rsidRPr="00F80E49" w:rsidTr="00F80E49">
        <w:trPr>
          <w:trHeight w:val="170"/>
        </w:trPr>
        <w:tc>
          <w:tcPr>
            <w:tcW w:w="580" w:type="dxa"/>
            <w:vMerge/>
            <w:tcBorders>
              <w:left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14"/>
                <w:lang w:eastAsia="hu-HU"/>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60 kg/db</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25 kg/db</w:t>
            </w: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4"/>
                <w:szCs w:val="14"/>
                <w:lang w:eastAsia="hu-HU"/>
              </w:rPr>
            </w:pPr>
          </w:p>
        </w:tc>
      </w:tr>
      <w:tr w:rsidR="00F80E49" w:rsidRPr="00F80E49" w:rsidTr="00F80E49">
        <w:trPr>
          <w:trHeight w:val="170"/>
        </w:trPr>
        <w:tc>
          <w:tcPr>
            <w:tcW w:w="580" w:type="dxa"/>
            <w:vMerge/>
            <w:tcBorders>
              <w:left w:val="single" w:sz="4" w:space="0" w:color="333300"/>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7;35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7;40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10;06</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7;45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10;12</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7;50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10;18</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7;55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10;21</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8;00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8;15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10;40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8;30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10;50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8;45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9;00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11;10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9;15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11;20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9;30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9;45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11;40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11;50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10;15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10;30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12;15</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10;45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12;45</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11;20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13;00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11;40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13;30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14;00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12;20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14;30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12;40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15;00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13;00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15;30</w:t>
            </w:r>
          </w:p>
        </w:tc>
      </w:tr>
      <w:tr w:rsidR="00F80E49" w:rsidRPr="00F80E49" w:rsidTr="00F80E49">
        <w:trPr>
          <w:trHeight w:val="165"/>
        </w:trPr>
        <w:tc>
          <w:tcPr>
            <w:tcW w:w="58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13;30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16;00</w:t>
            </w:r>
          </w:p>
        </w:tc>
      </w:tr>
    </w:tbl>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2"/>
          <w:szCs w:val="12"/>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2"/>
          <w:szCs w:val="12"/>
          <w:lang w:eastAsia="hu-HU"/>
        </w:rPr>
      </w:pPr>
    </w:p>
    <w:p w:rsidR="00F80E49" w:rsidRPr="00F80E49" w:rsidRDefault="00F80E49" w:rsidP="00F80E49">
      <w:pPr>
        <w:widowControl w:val="0"/>
        <w:overflowPunct w:val="0"/>
        <w:autoSpaceDE w:val="0"/>
        <w:autoSpaceDN w:val="0"/>
        <w:adjustRightInd w:val="0"/>
        <w:spacing w:before="20" w:after="60" w:line="240" w:lineRule="auto"/>
        <w:textAlignment w:val="baseline"/>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II. korcsoport (30-35 éves kor között)</w:t>
      </w:r>
    </w:p>
    <w:tbl>
      <w:tblPr>
        <w:tblW w:w="10440" w:type="dxa"/>
        <w:tblInd w:w="-290" w:type="dxa"/>
        <w:tblCellMar>
          <w:left w:w="70" w:type="dxa"/>
          <w:right w:w="70" w:type="dxa"/>
        </w:tblCellMar>
        <w:tblLook w:val="0000" w:firstRow="0" w:lastRow="0" w:firstColumn="0" w:lastColumn="0" w:noHBand="0" w:noVBand="0"/>
      </w:tblPr>
      <w:tblGrid>
        <w:gridCol w:w="670"/>
        <w:gridCol w:w="700"/>
        <w:gridCol w:w="700"/>
        <w:gridCol w:w="700"/>
        <w:gridCol w:w="700"/>
        <w:gridCol w:w="700"/>
        <w:gridCol w:w="700"/>
        <w:gridCol w:w="700"/>
        <w:gridCol w:w="700"/>
        <w:gridCol w:w="700"/>
        <w:gridCol w:w="700"/>
        <w:gridCol w:w="700"/>
        <w:gridCol w:w="700"/>
        <w:gridCol w:w="700"/>
        <w:gridCol w:w="670"/>
      </w:tblGrid>
      <w:tr w:rsidR="00F80E49" w:rsidRPr="00F80E49" w:rsidTr="00F80E49">
        <w:trPr>
          <w:trHeight w:val="259"/>
        </w:trPr>
        <w:tc>
          <w:tcPr>
            <w:tcW w:w="670" w:type="dxa"/>
            <w:vMerge w:val="restart"/>
            <w:tcBorders>
              <w:top w:val="single" w:sz="4" w:space="0" w:color="333300"/>
              <w:left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Pont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Fekvőtámaszban karhajlítás-nyújtás 30 mp alatt</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Hajlított karú függés időre mp</w:t>
            </w:r>
          </w:p>
        </w:tc>
        <w:tc>
          <w:tcPr>
            <w:tcW w:w="1400" w:type="dxa"/>
            <w:gridSpan w:val="2"/>
            <w:tcBorders>
              <w:top w:val="single" w:sz="4" w:space="0" w:color="333300"/>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Fekve-nyomás</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4 × 10 m-es ingafutás mp</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Helyből távolugrás cm</w:t>
            </w:r>
          </w:p>
        </w:tc>
        <w:tc>
          <w:tcPr>
            <w:tcW w:w="140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Hanyattfekvésből felülés</w:t>
            </w:r>
            <w:r w:rsidRPr="00F80E49">
              <w:rPr>
                <w:rFonts w:ascii="Times New Roman" w:eastAsia="Times New Roman" w:hAnsi="Times New Roman" w:cs="Times New Roman"/>
                <w:b/>
                <w:sz w:val="14"/>
                <w:szCs w:val="14"/>
                <w:lang w:eastAsia="hu-HU"/>
              </w:rPr>
              <w:br/>
              <w:t>60 mp alatt</w:t>
            </w:r>
          </w:p>
        </w:tc>
        <w:tc>
          <w:tcPr>
            <w:tcW w:w="1370" w:type="dxa"/>
            <w:gridSpan w:val="2"/>
            <w:vMerge w:val="restart"/>
            <w:tcBorders>
              <w:top w:val="single" w:sz="4" w:space="0" w:color="333300"/>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2000 m-es futás (perc)</w:t>
            </w:r>
          </w:p>
        </w:tc>
      </w:tr>
      <w:tr w:rsidR="00F80E49" w:rsidRPr="00F80E49" w:rsidTr="00F80E49">
        <w:trPr>
          <w:trHeight w:val="289"/>
        </w:trPr>
        <w:tc>
          <w:tcPr>
            <w:tcW w:w="670" w:type="dxa"/>
            <w:vMerge/>
            <w:tcBorders>
              <w:left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hu-HU"/>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c>
          <w:tcPr>
            <w:tcW w:w="1400" w:type="dxa"/>
            <w:gridSpan w:val="2"/>
            <w:vMerge/>
            <w:tcBorders>
              <w:top w:val="single" w:sz="4" w:space="0" w:color="333300"/>
              <w:left w:val="single" w:sz="4" w:space="0" w:color="333300"/>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60 kg/db</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25 kg/db</w:t>
            </w: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c>
          <w:tcPr>
            <w:tcW w:w="140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c>
          <w:tcPr>
            <w:tcW w:w="1370" w:type="dxa"/>
            <w:gridSpan w:val="2"/>
            <w:vMerge/>
            <w:tcBorders>
              <w:top w:val="nil"/>
              <w:left w:val="nil"/>
              <w:bottom w:val="single" w:sz="4" w:space="0" w:color="333300"/>
              <w:right w:val="single" w:sz="4" w:space="0" w:color="333300"/>
            </w:tcBorders>
            <w:vAlign w:val="center"/>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hu-HU"/>
              </w:rPr>
            </w:pPr>
          </w:p>
        </w:tc>
      </w:tr>
      <w:tr w:rsidR="00F80E49" w:rsidRPr="00F80E49" w:rsidTr="00F80E49">
        <w:trPr>
          <w:trHeight w:val="151"/>
        </w:trPr>
        <w:tc>
          <w:tcPr>
            <w:tcW w:w="670" w:type="dxa"/>
            <w:vMerge/>
            <w:tcBorders>
              <w:left w:val="single" w:sz="4" w:space="0" w:color="333300"/>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c>
          <w:tcPr>
            <w:tcW w:w="70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Férfi</w:t>
            </w:r>
          </w:p>
        </w:tc>
        <w:tc>
          <w:tcPr>
            <w:tcW w:w="670" w:type="dxa"/>
            <w:tcBorders>
              <w:top w:val="nil"/>
              <w:left w:val="nil"/>
              <w:bottom w:val="single" w:sz="4" w:space="0" w:color="333300"/>
              <w:right w:val="single" w:sz="4" w:space="0" w:color="333300"/>
            </w:tcBorders>
            <w:shd w:val="clear" w:color="auto" w:fill="FFFFFF"/>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hu-HU"/>
              </w:rPr>
            </w:pPr>
            <w:r w:rsidRPr="00F80E49">
              <w:rPr>
                <w:rFonts w:ascii="Times New Roman" w:eastAsia="Times New Roman" w:hAnsi="Times New Roman" w:cs="Times New Roman"/>
                <w:b/>
                <w:sz w:val="14"/>
                <w:szCs w:val="14"/>
                <w:lang w:eastAsia="hu-HU"/>
              </w:rPr>
              <w:t>Nő</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8.06</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11.06</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8.12</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11.12</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8.18</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11.18</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8.21</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11.21</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8.30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8.40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11.40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8.50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11.50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9.15</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12.10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9.30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12.20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9.45</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12.40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10.15</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12.50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10.30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10.45</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13.15</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13.45</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11.40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14.00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10.9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11.5</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14.30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11.6</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200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12.20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15.00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11.1</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11.7</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12.40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15.30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10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11.2</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11.8</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23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16.00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7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8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11.3</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11.9</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194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13.30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16.30</w:t>
            </w:r>
          </w:p>
        </w:tc>
      </w:tr>
      <w:tr w:rsidR="00F80E49" w:rsidRPr="00F80E49" w:rsidTr="00F80E49">
        <w:trPr>
          <w:trHeight w:val="180"/>
        </w:trPr>
        <w:tc>
          <w:tcPr>
            <w:tcW w:w="670" w:type="dxa"/>
            <w:tcBorders>
              <w:top w:val="nil"/>
              <w:left w:val="single" w:sz="4" w:space="0" w:color="333300"/>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b/>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9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6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11.4</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12.0</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192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161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21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 xml:space="preserve">5 </w:t>
            </w:r>
          </w:p>
        </w:tc>
        <w:tc>
          <w:tcPr>
            <w:tcW w:w="70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14.00</w:t>
            </w:r>
          </w:p>
        </w:tc>
        <w:tc>
          <w:tcPr>
            <w:tcW w:w="670" w:type="dxa"/>
            <w:tcBorders>
              <w:top w:val="nil"/>
              <w:left w:val="nil"/>
              <w:bottom w:val="single" w:sz="4" w:space="0" w:color="333300"/>
              <w:right w:val="single" w:sz="4" w:space="0" w:color="333300"/>
            </w:tcBorders>
            <w:shd w:val="clear" w:color="auto" w:fill="FFFFFF"/>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16"/>
                <w:szCs w:val="16"/>
                <w:lang w:eastAsia="hu-HU"/>
              </w:rPr>
            </w:pPr>
            <w:r w:rsidRPr="00F80E49">
              <w:rPr>
                <w:rFonts w:ascii="Times New Roman" w:eastAsia="Times New Roman" w:hAnsi="Times New Roman" w:cs="Times New Roman"/>
                <w:bCs/>
                <w:sz w:val="16"/>
                <w:szCs w:val="16"/>
                <w:lang w:eastAsia="hu-HU"/>
              </w:rPr>
              <w:t>17.00</w:t>
            </w:r>
          </w:p>
        </w:tc>
      </w:tr>
    </w:tbl>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6"/>
          <w:szCs w:val="16"/>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color w:val="FF0000"/>
          <w:sz w:val="16"/>
          <w:szCs w:val="16"/>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6"/>
          <w:szCs w:val="16"/>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6"/>
          <w:szCs w:val="16"/>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6"/>
          <w:szCs w:val="16"/>
          <w:lang w:eastAsia="hu-HU"/>
        </w:rPr>
      </w:pPr>
    </w:p>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6"/>
          <w:szCs w:val="16"/>
          <w:lang w:eastAsia="hu-HU"/>
        </w:rPr>
      </w:pP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lastRenderedPageBreak/>
        <w:t>III. korcsoport (36-40 éves kor között)</w:t>
      </w:r>
    </w:p>
    <w:tbl>
      <w:tblPr>
        <w:tblW w:w="10208" w:type="dxa"/>
        <w:tblInd w:w="-421" w:type="dxa"/>
        <w:tblLayout w:type="fixed"/>
        <w:tblCellMar>
          <w:left w:w="0" w:type="dxa"/>
          <w:right w:w="0" w:type="dxa"/>
        </w:tblCellMar>
        <w:tblLook w:val="0000" w:firstRow="0" w:lastRow="0" w:firstColumn="0" w:lastColumn="0" w:noHBand="0" w:noVBand="0"/>
      </w:tblPr>
      <w:tblGrid>
        <w:gridCol w:w="567"/>
        <w:gridCol w:w="850"/>
        <w:gridCol w:w="852"/>
        <w:gridCol w:w="708"/>
        <w:gridCol w:w="567"/>
        <w:gridCol w:w="709"/>
        <w:gridCol w:w="707"/>
        <w:gridCol w:w="569"/>
        <w:gridCol w:w="567"/>
        <w:gridCol w:w="567"/>
        <w:gridCol w:w="567"/>
        <w:gridCol w:w="709"/>
        <w:gridCol w:w="851"/>
        <w:gridCol w:w="709"/>
        <w:gridCol w:w="709"/>
      </w:tblGrid>
      <w:tr w:rsidR="00F80E49" w:rsidRPr="00F80E49" w:rsidTr="00F80E49">
        <w:tc>
          <w:tcPr>
            <w:tcW w:w="567" w:type="dxa"/>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24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Pont</w:t>
            </w:r>
          </w:p>
        </w:tc>
        <w:tc>
          <w:tcPr>
            <w:tcW w:w="1702"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Fekvőtámaszban karhajlítás-nyújtás </w:t>
            </w:r>
            <w:r w:rsidRPr="00F80E49">
              <w:rPr>
                <w:rFonts w:ascii="Times New Roman" w:eastAsia="Times New Roman" w:hAnsi="Times New Roman" w:cs="Times New Roman"/>
                <w:b/>
                <w:sz w:val="16"/>
                <w:szCs w:val="16"/>
                <w:lang w:eastAsia="hu-HU"/>
              </w:rPr>
              <w:br/>
              <w:t>30 mp alatt</w:t>
            </w:r>
          </w:p>
        </w:tc>
        <w:tc>
          <w:tcPr>
            <w:tcW w:w="1275"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Hajlított karú függés időre </w:t>
            </w:r>
            <w:r w:rsidRPr="00F80E49">
              <w:rPr>
                <w:rFonts w:ascii="Times New Roman" w:eastAsia="Times New Roman" w:hAnsi="Times New Roman" w:cs="Times New Roman"/>
                <w:b/>
                <w:sz w:val="16"/>
                <w:szCs w:val="16"/>
                <w:lang w:eastAsia="hu-HU"/>
              </w:rPr>
              <w:br/>
              <w:t>mp</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before="24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Fekvenyomás</w:t>
            </w:r>
          </w:p>
        </w:tc>
        <w:tc>
          <w:tcPr>
            <w:tcW w:w="1136"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4 × 10 m-es ingafutás </w:t>
            </w:r>
            <w:r w:rsidRPr="00F80E49">
              <w:rPr>
                <w:rFonts w:ascii="Times New Roman" w:eastAsia="Times New Roman" w:hAnsi="Times New Roman" w:cs="Times New Roman"/>
                <w:b/>
                <w:sz w:val="16"/>
                <w:szCs w:val="16"/>
                <w:lang w:eastAsia="hu-HU"/>
              </w:rPr>
              <w:br/>
              <w:t>mp</w:t>
            </w:r>
          </w:p>
        </w:tc>
        <w:tc>
          <w:tcPr>
            <w:tcW w:w="1134"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Helyből távolugrás </w:t>
            </w:r>
            <w:r w:rsidRPr="00F80E49">
              <w:rPr>
                <w:rFonts w:ascii="Times New Roman" w:eastAsia="Times New Roman" w:hAnsi="Times New Roman" w:cs="Times New Roman"/>
                <w:b/>
                <w:sz w:val="16"/>
                <w:szCs w:val="16"/>
                <w:lang w:eastAsia="hu-HU"/>
              </w:rPr>
              <w:br/>
              <w:t>cm</w:t>
            </w:r>
          </w:p>
        </w:tc>
        <w:tc>
          <w:tcPr>
            <w:tcW w:w="1560"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Hanyattfekvésből </w:t>
            </w:r>
            <w:r w:rsidRPr="00F80E49">
              <w:rPr>
                <w:rFonts w:ascii="Times New Roman" w:eastAsia="Times New Roman" w:hAnsi="Times New Roman" w:cs="Times New Roman"/>
                <w:b/>
                <w:sz w:val="16"/>
                <w:szCs w:val="16"/>
                <w:lang w:eastAsia="hu-HU"/>
              </w:rPr>
              <w:br/>
              <w:t>felülés 60 mp alatt</w:t>
            </w:r>
          </w:p>
        </w:tc>
        <w:tc>
          <w:tcPr>
            <w:tcW w:w="1418"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2000 m-es futás </w:t>
            </w:r>
            <w:r w:rsidRPr="00F80E49">
              <w:rPr>
                <w:rFonts w:ascii="Times New Roman" w:eastAsia="Times New Roman" w:hAnsi="Times New Roman" w:cs="Times New Roman"/>
                <w:b/>
                <w:sz w:val="16"/>
                <w:szCs w:val="16"/>
                <w:lang w:eastAsia="hu-HU"/>
              </w:rPr>
              <w:br/>
              <w:t>(perc)</w:t>
            </w:r>
          </w:p>
        </w:tc>
      </w:tr>
      <w:tr w:rsidR="00F80E49" w:rsidRPr="00F80E49" w:rsidTr="00F80E49">
        <w:tc>
          <w:tcPr>
            <w:tcW w:w="567" w:type="dxa"/>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1702"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1275"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60 kg/db</w:t>
            </w:r>
          </w:p>
        </w:tc>
        <w:tc>
          <w:tcPr>
            <w:tcW w:w="70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25 kg/db</w:t>
            </w:r>
          </w:p>
        </w:tc>
        <w:tc>
          <w:tcPr>
            <w:tcW w:w="1136"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1134"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1560"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1418" w:type="dxa"/>
            <w:gridSpan w:val="2"/>
            <w:tcBorders>
              <w:top w:val="nil"/>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852"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8"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70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56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25</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40</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24</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39</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8;36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11;36</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23</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38</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8;42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11;42</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22</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37</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8;48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11;48</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21</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36</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8;51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11;54</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20</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35</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19</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34</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12;10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18</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33</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9;20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12;20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17</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32</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16</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31</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9;45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12;40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15</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30</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12;50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14</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29</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13</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28</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13;15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12</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10;45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11</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26</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13;45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10</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9</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14;15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8</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7</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14;45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6</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5</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4</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3</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w:t>
            </w:r>
          </w:p>
        </w:tc>
        <w:tc>
          <w:tcPr>
            <w:tcW w:w="850"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852"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56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17;30</w:t>
            </w:r>
          </w:p>
        </w:tc>
      </w:tr>
    </w:tbl>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2"/>
          <w:szCs w:val="12"/>
          <w:highlight w:val="yellow"/>
          <w:lang w:eastAsia="hu-HU"/>
        </w:rPr>
      </w:pPr>
    </w:p>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hu-HU"/>
        </w:rPr>
      </w:pPr>
    </w:p>
    <w:p w:rsidR="00F80E49" w:rsidRPr="00F80E49" w:rsidRDefault="00F80E49" w:rsidP="00F80E49">
      <w:pPr>
        <w:tabs>
          <w:tab w:val="left" w:pos="2880"/>
        </w:tabs>
        <w:spacing w:before="20" w:after="60" w:line="240" w:lineRule="auto"/>
        <w:rPr>
          <w:rFonts w:ascii="Times New Roman" w:eastAsia="Times New Roman" w:hAnsi="Times New Roman" w:cs="Times New Roman"/>
          <w:b/>
          <w:sz w:val="18"/>
          <w:szCs w:val="18"/>
          <w:lang w:eastAsia="hu-HU"/>
        </w:rPr>
      </w:pPr>
      <w:r w:rsidRPr="00F80E49">
        <w:rPr>
          <w:rFonts w:ascii="Times New Roman" w:eastAsia="Times New Roman" w:hAnsi="Times New Roman" w:cs="Times New Roman"/>
          <w:b/>
          <w:sz w:val="18"/>
          <w:szCs w:val="18"/>
          <w:lang w:eastAsia="hu-HU"/>
        </w:rPr>
        <w:t>IV. korcsoport (41 éves kor felett)</w:t>
      </w:r>
    </w:p>
    <w:tbl>
      <w:tblPr>
        <w:tblW w:w="10491" w:type="dxa"/>
        <w:tblInd w:w="-562" w:type="dxa"/>
        <w:tblLayout w:type="fixed"/>
        <w:tblCellMar>
          <w:left w:w="0" w:type="dxa"/>
          <w:right w:w="0" w:type="dxa"/>
        </w:tblCellMar>
        <w:tblLook w:val="0000" w:firstRow="0" w:lastRow="0" w:firstColumn="0" w:lastColumn="0" w:noHBand="0" w:noVBand="0"/>
      </w:tblPr>
      <w:tblGrid>
        <w:gridCol w:w="567"/>
        <w:gridCol w:w="709"/>
        <w:gridCol w:w="851"/>
        <w:gridCol w:w="709"/>
        <w:gridCol w:w="567"/>
        <w:gridCol w:w="708"/>
        <w:gridCol w:w="709"/>
        <w:gridCol w:w="709"/>
        <w:gridCol w:w="567"/>
        <w:gridCol w:w="709"/>
        <w:gridCol w:w="709"/>
        <w:gridCol w:w="709"/>
        <w:gridCol w:w="854"/>
        <w:gridCol w:w="705"/>
        <w:gridCol w:w="709"/>
      </w:tblGrid>
      <w:tr w:rsidR="00F80E49" w:rsidRPr="00F80E49" w:rsidTr="00F80E49">
        <w:tc>
          <w:tcPr>
            <w:tcW w:w="567" w:type="dxa"/>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24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Pont</w:t>
            </w:r>
          </w:p>
        </w:tc>
        <w:tc>
          <w:tcPr>
            <w:tcW w:w="1560"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Fekvőtámaszban karhajlítás-nyújtás </w:t>
            </w:r>
            <w:r w:rsidRPr="00F80E49">
              <w:rPr>
                <w:rFonts w:ascii="Times New Roman" w:eastAsia="Times New Roman" w:hAnsi="Times New Roman" w:cs="Times New Roman"/>
                <w:b/>
                <w:sz w:val="16"/>
                <w:szCs w:val="16"/>
                <w:lang w:eastAsia="hu-HU"/>
              </w:rPr>
              <w:br/>
              <w:t>30 mp alatt</w:t>
            </w:r>
          </w:p>
        </w:tc>
        <w:tc>
          <w:tcPr>
            <w:tcW w:w="1276"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Hajlított karú függés időre </w:t>
            </w:r>
            <w:r w:rsidRPr="00F80E49">
              <w:rPr>
                <w:rFonts w:ascii="Times New Roman" w:eastAsia="Times New Roman" w:hAnsi="Times New Roman" w:cs="Times New Roman"/>
                <w:b/>
                <w:sz w:val="16"/>
                <w:szCs w:val="16"/>
                <w:lang w:eastAsia="hu-HU"/>
              </w:rPr>
              <w:br/>
              <w:t>mp</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before="24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Fekvenyomás</w:t>
            </w:r>
          </w:p>
        </w:tc>
        <w:tc>
          <w:tcPr>
            <w:tcW w:w="1276"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4 × 10 m-es ingafutás </w:t>
            </w:r>
            <w:r w:rsidRPr="00F80E49">
              <w:rPr>
                <w:rFonts w:ascii="Times New Roman" w:eastAsia="Times New Roman" w:hAnsi="Times New Roman" w:cs="Times New Roman"/>
                <w:b/>
                <w:sz w:val="16"/>
                <w:szCs w:val="16"/>
                <w:lang w:eastAsia="hu-HU"/>
              </w:rPr>
              <w:br/>
              <w:t>mp</w:t>
            </w:r>
          </w:p>
        </w:tc>
        <w:tc>
          <w:tcPr>
            <w:tcW w:w="1418"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Helyből távolugrás </w:t>
            </w:r>
            <w:r w:rsidRPr="00F80E49">
              <w:rPr>
                <w:rFonts w:ascii="Times New Roman" w:eastAsia="Times New Roman" w:hAnsi="Times New Roman" w:cs="Times New Roman"/>
                <w:b/>
                <w:sz w:val="16"/>
                <w:szCs w:val="16"/>
                <w:lang w:eastAsia="hu-HU"/>
              </w:rPr>
              <w:br/>
              <w:t>cm</w:t>
            </w:r>
          </w:p>
        </w:tc>
        <w:tc>
          <w:tcPr>
            <w:tcW w:w="1563"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Hanyattfekvésből </w:t>
            </w:r>
            <w:r w:rsidRPr="00F80E49">
              <w:rPr>
                <w:rFonts w:ascii="Times New Roman" w:eastAsia="Times New Roman" w:hAnsi="Times New Roman" w:cs="Times New Roman"/>
                <w:b/>
                <w:sz w:val="16"/>
                <w:szCs w:val="16"/>
                <w:lang w:eastAsia="hu-HU"/>
              </w:rPr>
              <w:br/>
              <w:t>felülés 60 mp alatt</w:t>
            </w:r>
          </w:p>
        </w:tc>
        <w:tc>
          <w:tcPr>
            <w:tcW w:w="1414" w:type="dxa"/>
            <w:gridSpan w:val="2"/>
            <w:tcBorders>
              <w:top w:val="single" w:sz="4" w:space="0" w:color="auto"/>
              <w:left w:val="single" w:sz="4" w:space="0" w:color="auto"/>
              <w:bottom w:val="nil"/>
              <w:right w:val="single" w:sz="4" w:space="0" w:color="auto"/>
            </w:tcBorders>
            <w:vAlign w:val="center"/>
          </w:tcPr>
          <w:p w:rsidR="00F80E49" w:rsidRPr="00F80E49" w:rsidRDefault="00F80E49" w:rsidP="00F80E49">
            <w:pPr>
              <w:widowControl w:val="0"/>
              <w:overflowPunct w:val="0"/>
              <w:autoSpaceDE w:val="0"/>
              <w:autoSpaceDN w:val="0"/>
              <w:adjustRightInd w:val="0"/>
              <w:spacing w:before="120" w:after="0" w:line="240" w:lineRule="auto"/>
              <w:ind w:right="56"/>
              <w:jc w:val="center"/>
              <w:textAlignment w:val="baseline"/>
              <w:rPr>
                <w:rFonts w:ascii="Times New Roman" w:eastAsia="Times New Roman" w:hAnsi="Times New Roman" w:cs="Times New Roman"/>
                <w:b/>
                <w:sz w:val="16"/>
                <w:szCs w:val="16"/>
                <w:lang w:eastAsia="hu-HU"/>
              </w:rPr>
            </w:pPr>
            <w:r w:rsidRPr="00F80E49">
              <w:rPr>
                <w:rFonts w:ascii="Times New Roman" w:eastAsia="Times New Roman" w:hAnsi="Times New Roman" w:cs="Times New Roman"/>
                <w:b/>
                <w:sz w:val="16"/>
                <w:szCs w:val="16"/>
                <w:lang w:eastAsia="hu-HU"/>
              </w:rPr>
              <w:t xml:space="preserve">2000 m-es futás </w:t>
            </w:r>
            <w:r w:rsidRPr="00F80E49">
              <w:rPr>
                <w:rFonts w:ascii="Times New Roman" w:eastAsia="Times New Roman" w:hAnsi="Times New Roman" w:cs="Times New Roman"/>
                <w:b/>
                <w:sz w:val="16"/>
                <w:szCs w:val="16"/>
                <w:lang w:eastAsia="hu-HU"/>
              </w:rPr>
              <w:br/>
              <w:t>(perc)</w:t>
            </w:r>
          </w:p>
        </w:tc>
      </w:tr>
      <w:tr w:rsidR="00F80E49" w:rsidRPr="00F80E49" w:rsidTr="00F80E49">
        <w:tc>
          <w:tcPr>
            <w:tcW w:w="567" w:type="dxa"/>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1560"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1276"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60 kg/db</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 kg/db</w:t>
            </w:r>
          </w:p>
        </w:tc>
        <w:tc>
          <w:tcPr>
            <w:tcW w:w="1276"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1418"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1563"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1414" w:type="dxa"/>
            <w:gridSpan w:val="2"/>
            <w:tcBorders>
              <w:top w:val="nil"/>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851"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8"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567"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854"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c>
          <w:tcPr>
            <w:tcW w:w="705"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Férfi</w:t>
            </w:r>
          </w:p>
        </w:tc>
        <w:tc>
          <w:tcPr>
            <w:tcW w:w="709" w:type="dxa"/>
            <w:tcBorders>
              <w:top w:val="single" w:sz="4" w:space="0" w:color="auto"/>
              <w:left w:val="single" w:sz="4" w:space="0" w:color="auto"/>
              <w:bottom w:val="single" w:sz="4" w:space="0" w:color="auto"/>
              <w:right w:val="single" w:sz="4" w:space="0" w:color="auto"/>
            </w:tcBorders>
            <w:vAlign w:val="center"/>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Nő</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35</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34</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9;36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12;08</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33</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9;42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12;16</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32</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9;48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12;24</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31</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9;54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12;32</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30</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12;40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29</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12;50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28</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10;20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27</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13;15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26</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10,38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25</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10,46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13;45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24</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10;54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23</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11;02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14;15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22</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21</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11;18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14;45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20</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11;26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11;34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15;15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190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11;50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12;10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15;45</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10</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6</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13,6</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16;30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147</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7</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13,8</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14,8</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146</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17;30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5</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3</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13,9</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14,9</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12</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2</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14;30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18;00</w:t>
            </w:r>
          </w:p>
        </w:tc>
      </w:tr>
      <w:tr w:rsidR="00F80E49" w:rsidRPr="00F80E49" w:rsidTr="00F80E49">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b/>
                <w:bCs/>
                <w:sz w:val="16"/>
                <w:szCs w:val="16"/>
                <w:lang w:eastAsia="hu-HU"/>
              </w:rPr>
            </w:pPr>
            <w:r w:rsidRPr="00F80E49">
              <w:rPr>
                <w:rFonts w:ascii="Times New Roman" w:eastAsia="Times New Roman" w:hAnsi="Times New Roman" w:cs="Times New Roman"/>
                <w:sz w:val="16"/>
                <w:szCs w:val="16"/>
                <w:lang w:eastAsia="hu-HU"/>
              </w:rPr>
              <w:t xml:space="preserve"> </w:t>
            </w:r>
            <w:r w:rsidRPr="00F80E49">
              <w:rPr>
                <w:rFonts w:ascii="Times New Roman" w:eastAsia="Times New Roman" w:hAnsi="Times New Roman" w:cs="Times New Roman"/>
                <w:b/>
                <w:bCs/>
                <w:sz w:val="16"/>
                <w:szCs w:val="16"/>
                <w:lang w:eastAsia="hu-HU"/>
              </w:rPr>
              <w:t>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851"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8"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w:t>
            </w:r>
          </w:p>
        </w:tc>
        <w:tc>
          <w:tcPr>
            <w:tcW w:w="567"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183</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144</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11</w:t>
            </w:r>
          </w:p>
        </w:tc>
        <w:tc>
          <w:tcPr>
            <w:tcW w:w="854"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w:t>
            </w:r>
          </w:p>
        </w:tc>
        <w:tc>
          <w:tcPr>
            <w:tcW w:w="705"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15;00</w:t>
            </w:r>
          </w:p>
        </w:tc>
        <w:tc>
          <w:tcPr>
            <w:tcW w:w="709" w:type="dxa"/>
            <w:tcBorders>
              <w:top w:val="single" w:sz="4" w:space="0" w:color="auto"/>
              <w:left w:val="single" w:sz="4" w:space="0" w:color="auto"/>
              <w:bottom w:val="single" w:sz="4" w:space="0" w:color="auto"/>
              <w:right w:val="single" w:sz="4" w:space="0" w:color="auto"/>
            </w:tcBorders>
          </w:tcPr>
          <w:p w:rsidR="00F80E49" w:rsidRPr="00F80E49" w:rsidRDefault="00F80E49" w:rsidP="00F80E49">
            <w:pPr>
              <w:widowControl w:val="0"/>
              <w:overflowPunct w:val="0"/>
              <w:autoSpaceDE w:val="0"/>
              <w:autoSpaceDN w:val="0"/>
              <w:adjustRightInd w:val="0"/>
              <w:spacing w:after="0" w:line="240" w:lineRule="auto"/>
              <w:ind w:right="56"/>
              <w:jc w:val="center"/>
              <w:textAlignment w:val="baseline"/>
              <w:rPr>
                <w:rFonts w:ascii="Times New Roman" w:eastAsia="Times New Roman" w:hAnsi="Times New Roman" w:cs="Times New Roman"/>
                <w:sz w:val="16"/>
                <w:szCs w:val="16"/>
                <w:lang w:eastAsia="hu-HU"/>
              </w:rPr>
            </w:pPr>
            <w:r w:rsidRPr="00F80E49">
              <w:rPr>
                <w:rFonts w:ascii="Times New Roman" w:eastAsia="Times New Roman" w:hAnsi="Times New Roman" w:cs="Times New Roman"/>
                <w:sz w:val="16"/>
                <w:szCs w:val="16"/>
                <w:lang w:eastAsia="hu-HU"/>
              </w:rPr>
              <w:t xml:space="preserve"> 18;30</w:t>
            </w:r>
          </w:p>
        </w:tc>
      </w:tr>
    </w:tbl>
    <w:p w:rsidR="00F80E49" w:rsidRPr="00F80E49" w:rsidRDefault="00F80E49" w:rsidP="00F80E49">
      <w:pPr>
        <w:widowControl w:val="0"/>
        <w:overflowPunct w:val="0"/>
        <w:autoSpaceDE w:val="0"/>
        <w:autoSpaceDN w:val="0"/>
        <w:adjustRightInd w:val="0"/>
        <w:spacing w:before="20" w:after="20" w:line="240" w:lineRule="auto"/>
        <w:textAlignment w:val="baseline"/>
        <w:rPr>
          <w:rFonts w:ascii="Times New Roman" w:eastAsia="Times New Roman" w:hAnsi="Times New Roman" w:cs="Times New Roman"/>
          <w:sz w:val="12"/>
          <w:szCs w:val="12"/>
          <w:highlight w:val="yellow"/>
          <w:lang w:eastAsia="hu-HU"/>
        </w:rPr>
      </w:pPr>
    </w:p>
    <w:p w:rsidR="00F80E49" w:rsidRPr="00F80E49" w:rsidRDefault="00F80E49" w:rsidP="00F80E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hu-HU"/>
        </w:rPr>
      </w:pPr>
    </w:p>
    <w:p w:rsidR="00F80E49" w:rsidRPr="00F80E49" w:rsidRDefault="00F80E49" w:rsidP="00F80E49">
      <w:pPr>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br w:type="page"/>
      </w:r>
    </w:p>
    <w:p w:rsidR="00867E3C" w:rsidRDefault="00867E3C">
      <w:pPr>
        <w:rPr>
          <w:rFonts w:ascii="Times New Roman" w:eastAsia="Times New Roman" w:hAnsi="Times New Roman" w:cs="Times New Roman"/>
          <w:b/>
          <w:bCs/>
          <w:i/>
          <w:iCs/>
          <w:sz w:val="32"/>
          <w:szCs w:val="32"/>
          <w:u w:val="single"/>
          <w:lang w:eastAsia="hu-HU"/>
        </w:rPr>
      </w:pPr>
      <w:r>
        <w:rPr>
          <w:rFonts w:ascii="Times New Roman" w:eastAsia="Times New Roman" w:hAnsi="Times New Roman" w:cs="Times New Roman"/>
          <w:b/>
          <w:bCs/>
          <w:i/>
          <w:iCs/>
          <w:sz w:val="32"/>
          <w:szCs w:val="32"/>
          <w:u w:val="single"/>
          <w:lang w:eastAsia="hu-HU"/>
        </w:rPr>
        <w:lastRenderedPageBreak/>
        <w:br w:type="page"/>
      </w:r>
    </w:p>
    <w:p w:rsidR="00F80E49" w:rsidRPr="00F80E49" w:rsidRDefault="00F80E49" w:rsidP="00F80E4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color w:val="FF0000"/>
          <w:sz w:val="32"/>
          <w:szCs w:val="32"/>
          <w:u w:val="single"/>
          <w:lang w:eastAsia="hu-HU"/>
        </w:rPr>
      </w:pPr>
      <w:r w:rsidRPr="00F80E49">
        <w:rPr>
          <w:rFonts w:ascii="Times New Roman" w:eastAsia="Times New Roman" w:hAnsi="Times New Roman" w:cs="Times New Roman"/>
          <w:b/>
          <w:bCs/>
          <w:i/>
          <w:iCs/>
          <w:sz w:val="32"/>
          <w:szCs w:val="32"/>
          <w:u w:val="single"/>
          <w:lang w:eastAsia="hu-HU"/>
        </w:rPr>
        <w:lastRenderedPageBreak/>
        <w:t>Az egészségi alkalmasságot kizáró leggyakoribb okok</w:t>
      </w:r>
    </w:p>
    <w:p w:rsidR="00F80E49" w:rsidRPr="00F80E49" w:rsidRDefault="00F80E49" w:rsidP="00F80E49">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pacing w:val="-4"/>
          <w:sz w:val="24"/>
          <w:szCs w:val="20"/>
          <w:lang w:eastAsia="hu-HU"/>
        </w:rPr>
      </w:pPr>
    </w:p>
    <w:p w:rsidR="00F80E49" w:rsidRPr="00F80E49" w:rsidRDefault="00F80E49" w:rsidP="00F80E49">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iCs/>
          <w:color w:val="000000"/>
          <w:spacing w:val="-4"/>
          <w:sz w:val="24"/>
          <w:szCs w:val="20"/>
          <w:lang w:eastAsia="hu-HU"/>
        </w:rPr>
        <w:t>A rendvédelmi szervek hiva</w:t>
      </w:r>
      <w:r w:rsidRPr="00F80E49">
        <w:rPr>
          <w:rFonts w:ascii="Times New Roman" w:eastAsia="Times New Roman" w:hAnsi="Times New Roman" w:cs="Times New Roman"/>
          <w:iCs/>
          <w:color w:val="000000"/>
          <w:spacing w:val="-3"/>
          <w:sz w:val="24"/>
          <w:szCs w:val="20"/>
          <w:lang w:eastAsia="hu-HU"/>
        </w:rPr>
        <w:t xml:space="preserve">tásos állományába </w:t>
      </w:r>
      <w:r w:rsidRPr="00F80E49">
        <w:rPr>
          <w:rFonts w:ascii="Times New Roman" w:eastAsia="Times New Roman" w:hAnsi="Times New Roman" w:cs="Times New Roman"/>
          <w:iCs/>
          <w:color w:val="000000"/>
          <w:spacing w:val="-5"/>
          <w:sz w:val="24"/>
          <w:szCs w:val="20"/>
          <w:lang w:eastAsia="hu-HU"/>
        </w:rPr>
        <w:t>csak egészségileg alkalmas személyek ke</w:t>
      </w:r>
      <w:r w:rsidRPr="00F80E49">
        <w:rPr>
          <w:rFonts w:ascii="Times New Roman" w:eastAsia="Times New Roman" w:hAnsi="Times New Roman" w:cs="Times New Roman"/>
          <w:iCs/>
          <w:color w:val="000000"/>
          <w:spacing w:val="-1"/>
          <w:sz w:val="24"/>
          <w:szCs w:val="20"/>
          <w:lang w:eastAsia="hu-HU"/>
        </w:rPr>
        <w:t>rülhetnek, akik képesek a rendvédelmi szerveknél végzendő feladatok ellátá</w:t>
      </w:r>
      <w:r w:rsidRPr="00F80E49">
        <w:rPr>
          <w:rFonts w:ascii="Times New Roman" w:eastAsia="Times New Roman" w:hAnsi="Times New Roman" w:cs="Times New Roman"/>
          <w:iCs/>
          <w:color w:val="000000"/>
          <w:spacing w:val="-7"/>
          <w:sz w:val="24"/>
          <w:szCs w:val="20"/>
          <w:lang w:eastAsia="hu-HU"/>
        </w:rPr>
        <w:t>sára.</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spacing w:val="-5"/>
          <w:sz w:val="24"/>
          <w:szCs w:val="20"/>
          <w:lang w:eastAsia="hu-HU"/>
        </w:rPr>
      </w:pPr>
      <w:r w:rsidRPr="00F80E49">
        <w:rPr>
          <w:rFonts w:ascii="Times New Roman" w:eastAsia="Times New Roman" w:hAnsi="Times New Roman" w:cs="Times New Roman"/>
          <w:iCs/>
          <w:spacing w:val="-5"/>
          <w:sz w:val="24"/>
          <w:szCs w:val="20"/>
          <w:lang w:eastAsia="hu-HU"/>
        </w:rPr>
        <w:t xml:space="preserve">Az egészségi alkalmasság véleményezése </w:t>
      </w:r>
      <w:r w:rsidRPr="00F80E49">
        <w:rPr>
          <w:rFonts w:ascii="Times New Roman" w:eastAsia="Times New Roman" w:hAnsi="Times New Roman" w:cs="Times New Roman"/>
          <w:iCs/>
          <w:spacing w:val="-7"/>
          <w:sz w:val="24"/>
          <w:szCs w:val="20"/>
          <w:lang w:eastAsia="hu-HU"/>
        </w:rPr>
        <w:t xml:space="preserve">arra irányul, hogy a megvizsgált személy </w:t>
      </w:r>
      <w:r w:rsidRPr="00F80E49">
        <w:rPr>
          <w:rFonts w:ascii="Times New Roman" w:eastAsia="Times New Roman" w:hAnsi="Times New Roman" w:cs="Times New Roman"/>
          <w:iCs/>
          <w:spacing w:val="-8"/>
          <w:sz w:val="24"/>
          <w:szCs w:val="20"/>
          <w:lang w:eastAsia="hu-HU"/>
        </w:rPr>
        <w:t xml:space="preserve">az adott szolgálati beosztás betöltésére alkalmas </w:t>
      </w:r>
      <w:r w:rsidRPr="00F80E49">
        <w:rPr>
          <w:rFonts w:ascii="Times New Roman" w:eastAsia="Times New Roman" w:hAnsi="Times New Roman" w:cs="Times New Roman"/>
          <w:iCs/>
          <w:spacing w:val="-4"/>
          <w:sz w:val="24"/>
          <w:szCs w:val="20"/>
          <w:lang w:eastAsia="hu-HU"/>
        </w:rPr>
        <w:t>lesz-e, az adott munkakör követelményeinek egész</w:t>
      </w:r>
      <w:r w:rsidRPr="00F80E49">
        <w:rPr>
          <w:rFonts w:ascii="Times New Roman" w:eastAsia="Times New Roman" w:hAnsi="Times New Roman" w:cs="Times New Roman"/>
          <w:iCs/>
          <w:spacing w:val="-5"/>
          <w:sz w:val="24"/>
          <w:szCs w:val="20"/>
          <w:lang w:eastAsia="hu-HU"/>
        </w:rPr>
        <w:t>ségi, pszichikai és fizikai szempontból meg fog-e felelni.</w:t>
      </w:r>
      <w:r w:rsidRPr="00F80E49">
        <w:rPr>
          <w:rFonts w:ascii="Times New Roman" w:eastAsia="Times New Roman" w:hAnsi="Times New Roman" w:cs="Times New Roman"/>
          <w:iCs/>
          <w:color w:val="000000"/>
          <w:spacing w:val="-5"/>
          <w:sz w:val="24"/>
          <w:szCs w:val="20"/>
          <w:lang w:eastAsia="hu-HU"/>
        </w:rPr>
        <w:t xml:space="preserve"> </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sidRPr="00F80E49">
        <w:rPr>
          <w:rFonts w:ascii="Times New Roman" w:eastAsia="Times New Roman" w:hAnsi="Times New Roman" w:cs="Times New Roman"/>
          <w:iCs/>
          <w:color w:val="000000"/>
          <w:spacing w:val="-4"/>
          <w:sz w:val="24"/>
          <w:szCs w:val="20"/>
          <w:lang w:eastAsia="hu-HU"/>
        </w:rPr>
        <w:t>Az egészségi alkalmasság meghatározásánál alap</w:t>
      </w:r>
      <w:r w:rsidRPr="00F80E49">
        <w:rPr>
          <w:rFonts w:ascii="Times New Roman" w:eastAsia="Times New Roman" w:hAnsi="Times New Roman" w:cs="Times New Roman"/>
          <w:iCs/>
          <w:color w:val="000000"/>
          <w:spacing w:val="-8"/>
          <w:sz w:val="24"/>
          <w:szCs w:val="20"/>
          <w:lang w:eastAsia="hu-HU"/>
        </w:rPr>
        <w:t>vető szempontként kell figyelembe venni, hogy a hiva</w:t>
      </w:r>
      <w:r w:rsidRPr="00F80E49">
        <w:rPr>
          <w:rFonts w:ascii="Times New Roman" w:eastAsia="Times New Roman" w:hAnsi="Times New Roman" w:cs="Times New Roman"/>
          <w:iCs/>
          <w:color w:val="000000"/>
          <w:spacing w:val="-5"/>
          <w:sz w:val="24"/>
          <w:szCs w:val="20"/>
          <w:lang w:eastAsia="hu-HU"/>
        </w:rPr>
        <w:t>tásos állományba kerülők és az ott szolgálatot teljesí</w:t>
      </w:r>
      <w:r w:rsidRPr="00F80E49">
        <w:rPr>
          <w:rFonts w:ascii="Times New Roman" w:eastAsia="Times New Roman" w:hAnsi="Times New Roman" w:cs="Times New Roman"/>
          <w:iCs/>
          <w:color w:val="000000"/>
          <w:spacing w:val="-3"/>
          <w:sz w:val="24"/>
          <w:szCs w:val="20"/>
          <w:lang w:eastAsia="hu-HU"/>
        </w:rPr>
        <w:t xml:space="preserve">tők a szolgálat ellátása során fokozott egészségi, </w:t>
      </w:r>
      <w:r w:rsidRPr="00F80E49">
        <w:rPr>
          <w:rFonts w:ascii="Times New Roman" w:eastAsia="Times New Roman" w:hAnsi="Times New Roman" w:cs="Times New Roman"/>
          <w:iCs/>
          <w:color w:val="000000"/>
          <w:spacing w:val="-4"/>
          <w:sz w:val="24"/>
          <w:szCs w:val="20"/>
          <w:lang w:eastAsia="hu-HU"/>
        </w:rPr>
        <w:t>pszichikai és fizikai igénybevételnek vannak kitéve.</w:t>
      </w:r>
      <w:r w:rsidRPr="00F80E49">
        <w:rPr>
          <w:rFonts w:ascii="Times New Roman" w:eastAsia="Times New Roman" w:hAnsi="Times New Roman" w:cs="Times New Roman"/>
          <w:iCs/>
          <w:color w:val="000000"/>
          <w:spacing w:val="-7"/>
          <w:sz w:val="24"/>
          <w:szCs w:val="20"/>
          <w:lang w:eastAsia="hu-HU"/>
        </w:rPr>
        <w:t xml:space="preserve"> A rendvédelmi szervek egészségi alkalmassági követelményei nem azonosak a honvédség vagy a polgári </w:t>
      </w:r>
      <w:r w:rsidRPr="00F80E49">
        <w:rPr>
          <w:rFonts w:ascii="Times New Roman" w:eastAsia="Times New Roman" w:hAnsi="Times New Roman" w:cs="Times New Roman"/>
          <w:iCs/>
          <w:color w:val="000000"/>
          <w:spacing w:val="-5"/>
          <w:sz w:val="24"/>
          <w:szCs w:val="20"/>
          <w:lang w:eastAsia="hu-HU"/>
        </w:rPr>
        <w:t xml:space="preserve">életben meghatározott követelményekkel. </w:t>
      </w:r>
      <w:r w:rsidRPr="00F80E49">
        <w:rPr>
          <w:rFonts w:ascii="Times New Roman" w:eastAsia="Times New Roman" w:hAnsi="Times New Roman" w:cs="Times New Roman"/>
          <w:iCs/>
          <w:color w:val="000000"/>
          <w:spacing w:val="-3"/>
          <w:sz w:val="24"/>
          <w:szCs w:val="20"/>
          <w:lang w:eastAsia="hu-HU"/>
        </w:rPr>
        <w:t xml:space="preserve">Ebből következik, hogy aki katonai szolgálatra egészségileg </w:t>
      </w:r>
      <w:r w:rsidRPr="00F80E49">
        <w:rPr>
          <w:rFonts w:ascii="Times New Roman" w:eastAsia="Times New Roman" w:hAnsi="Times New Roman" w:cs="Times New Roman"/>
          <w:iCs/>
          <w:spacing w:val="-3"/>
          <w:sz w:val="24"/>
          <w:szCs w:val="20"/>
          <w:lang w:eastAsia="hu-HU"/>
        </w:rPr>
        <w:t>alkalmas volt,</w:t>
      </w:r>
      <w:r w:rsidRPr="00F80E49">
        <w:rPr>
          <w:rFonts w:ascii="Times New Roman" w:eastAsia="Times New Roman" w:hAnsi="Times New Roman" w:cs="Times New Roman"/>
          <w:iCs/>
          <w:color w:val="000000"/>
          <w:spacing w:val="-3"/>
          <w:sz w:val="24"/>
          <w:szCs w:val="20"/>
          <w:lang w:eastAsia="hu-HU"/>
        </w:rPr>
        <w:t xml:space="preserve"> nem biztos, hogy a rendvé</w:t>
      </w:r>
      <w:r w:rsidRPr="00F80E49">
        <w:rPr>
          <w:rFonts w:ascii="Times New Roman" w:eastAsia="Times New Roman" w:hAnsi="Times New Roman" w:cs="Times New Roman"/>
          <w:iCs/>
          <w:color w:val="000000"/>
          <w:spacing w:val="-7"/>
          <w:sz w:val="24"/>
          <w:szCs w:val="20"/>
          <w:lang w:eastAsia="hu-HU"/>
        </w:rPr>
        <w:t>delmi szervek hivatásos állományába is egészségileg alkalmas, az viszont biztos, hogy aki katonának alkal</w:t>
      </w:r>
      <w:r w:rsidRPr="00F80E49">
        <w:rPr>
          <w:rFonts w:ascii="Times New Roman" w:eastAsia="Times New Roman" w:hAnsi="Times New Roman" w:cs="Times New Roman"/>
          <w:iCs/>
          <w:color w:val="000000"/>
          <w:spacing w:val="-4"/>
          <w:sz w:val="24"/>
          <w:szCs w:val="20"/>
          <w:lang w:eastAsia="hu-HU"/>
        </w:rPr>
        <w:t>matlan, az erre a szolgálatra is alkalmatlan.</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lang w:eastAsia="hu-HU"/>
        </w:rPr>
      </w:pP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lang w:eastAsia="hu-HU"/>
        </w:rPr>
      </w:pPr>
      <w:r w:rsidRPr="00F80E49">
        <w:rPr>
          <w:rFonts w:ascii="Times New Roman" w:eastAsia="Times New Roman" w:hAnsi="Times New Roman" w:cs="Times New Roman"/>
          <w:b/>
          <w:bCs/>
          <w:iCs/>
          <w:sz w:val="24"/>
          <w:szCs w:val="20"/>
          <w:lang w:eastAsia="hu-HU"/>
        </w:rPr>
        <w:t>Nem vizsgálható, illetve minősíthető az a személy, aki betegállományban, kórházban van, végtagja begipszelt, illetve bekötözött.</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lang w:eastAsia="hu-HU"/>
        </w:rPr>
      </w:pPr>
      <w:r w:rsidRPr="00F80E49">
        <w:rPr>
          <w:rFonts w:ascii="Times New Roman" w:eastAsia="Times New Roman" w:hAnsi="Times New Roman" w:cs="Times New Roman"/>
          <w:b/>
          <w:bCs/>
          <w:iCs/>
          <w:sz w:val="24"/>
          <w:szCs w:val="20"/>
          <w:lang w:eastAsia="hu-HU"/>
        </w:rPr>
        <w:t>Kizáró okok:</w:t>
      </w:r>
    </w:p>
    <w:p w:rsidR="00F80E49" w:rsidRPr="00F80E49" w:rsidRDefault="00F80E49" w:rsidP="00F80E49">
      <w:pPr>
        <w:tabs>
          <w:tab w:val="left" w:pos="-2268"/>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u w:val="single"/>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Nőknél 160 cm, férfiak esetében 165 cm-nél alacsonyabb a testmagasság.</w:t>
      </w:r>
    </w:p>
    <w:p w:rsidR="00F80E49" w:rsidRPr="00F80E49" w:rsidRDefault="00F80E49" w:rsidP="00F80E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b/>
          <w:bCs/>
          <w:iCs/>
          <w:sz w:val="24"/>
          <w:szCs w:val="24"/>
          <w:lang w:eastAsia="hu-HU"/>
        </w:rPr>
        <w:t>*</w:t>
      </w:r>
      <w:r w:rsidRPr="00F80E49">
        <w:rPr>
          <w:rFonts w:ascii="Times New Roman" w:eastAsia="Times New Roman" w:hAnsi="Times New Roman" w:cs="Times New Roman"/>
          <w:iCs/>
          <w:sz w:val="24"/>
          <w:szCs w:val="24"/>
          <w:lang w:eastAsia="hu-HU"/>
        </w:rPr>
        <w:t>Krónikus belgyógyászati megbetegedések (pl.: cukorbetegség, magas vérnyomás, gyomor-nyombélfekély, asthma bronchiale, szívbillentyű anomáliák (elváltozások), szív ingerképzés és vezetés zavarai stb.); jelentős testsúlytöbblet (testtömeg index számítás alapján: a kilogrammban meghatározott testsúly, osztva a méterben kifejezett testmagasság négyzetével) 25-ig normális, 30 felett alkalmatlanságot jelent.</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 xml:space="preserve">Pollenallergia közepesen súlyos és súlyos formái (szénanátha).  </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lang w:eastAsia="hu-HU"/>
        </w:rPr>
      </w:pPr>
      <w:r w:rsidRPr="00F80E49">
        <w:rPr>
          <w:rFonts w:ascii="Times New Roman" w:eastAsia="Times New Roman" w:hAnsi="Times New Roman" w:cs="Times New Roman"/>
          <w:iCs/>
          <w:sz w:val="24"/>
          <w:szCs w:val="20"/>
          <w:lang w:eastAsia="hu-HU"/>
        </w:rPr>
        <w:t>*Pikkelysömör.</w:t>
      </w:r>
      <w:r w:rsidRPr="00F80E49">
        <w:rPr>
          <w:rFonts w:ascii="Times New Roman" w:eastAsia="Times New Roman" w:hAnsi="Times New Roman" w:cs="Times New Roman"/>
          <w:b/>
          <w:bCs/>
          <w:iCs/>
          <w:sz w:val="24"/>
          <w:szCs w:val="20"/>
          <w:lang w:eastAsia="hu-HU"/>
        </w:rPr>
        <w:t xml:space="preserve"> </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 xml:space="preserve">A frontális (elülső) fogak hiánya, szuvasodása </w:t>
      </w:r>
      <w:r w:rsidRPr="00F80E49">
        <w:rPr>
          <w:rFonts w:ascii="Times New Roman" w:eastAsia="Times New Roman" w:hAnsi="Times New Roman" w:cs="Times New Roman"/>
          <w:iCs/>
          <w:sz w:val="24"/>
          <w:szCs w:val="20"/>
          <w:u w:val="single"/>
          <w:lang w:eastAsia="hu-HU"/>
        </w:rPr>
        <w:t>(az egészségi vizsgálat előtt a pótlást, illetve a kezelést el kell végeztetni)</w:t>
      </w:r>
      <w:r w:rsidRPr="00F80E49">
        <w:rPr>
          <w:rFonts w:ascii="Times New Roman" w:eastAsia="Times New Roman" w:hAnsi="Times New Roman" w:cs="Times New Roman"/>
          <w:iCs/>
          <w:sz w:val="24"/>
          <w:szCs w:val="20"/>
          <w:lang w:eastAsia="hu-HU"/>
        </w:rPr>
        <w:t>.</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Érzékszervi fogyatékosság: halláscsökkenés, hallószervek krónikus gyulladása, ezek utáni állapota.</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Látáscsökkenés - a nyers visust, (szemüveg</w:t>
      </w:r>
      <w:r w:rsidRPr="00F80E49">
        <w:rPr>
          <w:rFonts w:ascii="Times New Roman" w:eastAsia="Times New Roman" w:hAnsi="Times New Roman" w:cs="Times New Roman"/>
          <w:iCs/>
          <w:strike/>
          <w:sz w:val="24"/>
          <w:szCs w:val="20"/>
          <w:lang w:eastAsia="hu-HU"/>
        </w:rPr>
        <w:t>,</w:t>
      </w:r>
      <w:r w:rsidRPr="00F80E49">
        <w:rPr>
          <w:rFonts w:ascii="Times New Roman" w:eastAsia="Times New Roman" w:hAnsi="Times New Roman" w:cs="Times New Roman"/>
          <w:iCs/>
          <w:sz w:val="24"/>
          <w:szCs w:val="20"/>
          <w:lang w:eastAsia="hu-HU"/>
        </w:rPr>
        <w:t xml:space="preserve"> és/vagy kontaktlencse nélküli) látásélességet veszik alapul. -4,0 dioptria feletti látóélesség csökkenés esetén a jelölt mindenképpen alkalmatlan minősítést kap. A két szem között maximum 3,0 dioptria különbség lehet. Lézeres műtét utáni állapot a műtét előtti dioptriaszámtól függően – csak a -4,0D-nél kisebb fénytörési hibánál – lehet alkalmas, a műtét idejétől számított hat hónap eltelte után. Amennyiben a műtét előtti dioptriaszám -4,0 feletti, alkalmas minősítés műtétet követően sem adható. A dioptriaszám mértékét a műtét előtti szemorvosi vizsgálat leletével kell igazolni. </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 xml:space="preserve">Színvakság (bármilyen mértéke), színtévesztés (anomaloszcopos lelet birtokában egyéni elbírálás alapján lehet alkalmas). </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 xml:space="preserve">Szemtengely-ferdülés (kancsalság), ennek korrekciós műtét utáni állapota is. </w:t>
      </w:r>
    </w:p>
    <w:p w:rsidR="00F80E49" w:rsidRPr="00F80E49" w:rsidRDefault="00F80E49" w:rsidP="00F80E49">
      <w:pPr>
        <w:widowControl w:val="0"/>
        <w:shd w:val="clear" w:color="auto" w:fill="FFFFFF"/>
        <w:overflowPunct w:val="0"/>
        <w:autoSpaceDE w:val="0"/>
        <w:autoSpaceDN w:val="0"/>
        <w:adjustRightInd w:val="0"/>
        <w:spacing w:after="0" w:line="240" w:lineRule="auto"/>
        <w:ind w:right="-92"/>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Korábbi, valamint jelenleg fennálló és eszméletvesztéssel járó különböző betegségek</w:t>
      </w:r>
      <w:r w:rsidRPr="00F80E49">
        <w:rPr>
          <w:rFonts w:ascii="Times New Roman" w:eastAsia="Times New Roman" w:hAnsi="Times New Roman" w:cs="Times New Roman"/>
          <w:iCs/>
          <w:color w:val="0000FF"/>
          <w:spacing w:val="15"/>
          <w:sz w:val="24"/>
          <w:szCs w:val="20"/>
          <w:lang w:eastAsia="hu-HU"/>
        </w:rPr>
        <w:t xml:space="preserve"> </w:t>
      </w:r>
      <w:r w:rsidRPr="00F80E49">
        <w:rPr>
          <w:rFonts w:ascii="Times New Roman" w:eastAsia="Times New Roman" w:hAnsi="Times New Roman" w:cs="Times New Roman"/>
          <w:iCs/>
          <w:spacing w:val="15"/>
          <w:sz w:val="24"/>
          <w:szCs w:val="20"/>
          <w:lang w:eastAsia="hu-HU"/>
        </w:rPr>
        <w:t>(epilepszia, alkalmi eszméletvesztés).</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Öngyilkossági kísérlet, alkohol, drog és gyógyszerfogyasztás, depressziós, szorongásos kórképek, kezelés utáni állapotok.</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Veleszületett és szerzett belgyógyászati, mozgásszervi, idegrendszeri elváltozások, megbetegedések (pl.: a gerincoszlop kóros elváltozásai, láb, kéz, deformitásai, ínsérülések, térdsérülések, csonttörések utáni maradandó elváltozások, fémrögzítéssel kezelt csonttörés utáni állapot csak a fémeltávolítás és az átépült csontszerkezet ép funkciója esetén minősíthető alkalmasnak, stb.).</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0"/>
          <w:lang w:eastAsia="hu-HU"/>
        </w:rPr>
      </w:pPr>
      <w:r w:rsidRPr="00F80E49">
        <w:rPr>
          <w:rFonts w:ascii="Times New Roman" w:eastAsia="Times New Roman" w:hAnsi="Times New Roman" w:cs="Times New Roman"/>
          <w:b/>
          <w:bCs/>
          <w:iCs/>
          <w:sz w:val="24"/>
          <w:szCs w:val="20"/>
          <w:lang w:eastAsia="hu-HU"/>
        </w:rPr>
        <w:t>*</w:t>
      </w:r>
      <w:r w:rsidRPr="00F80E49">
        <w:rPr>
          <w:rFonts w:ascii="Times New Roman" w:eastAsia="Times New Roman" w:hAnsi="Times New Roman" w:cs="Times New Roman"/>
          <w:iCs/>
          <w:sz w:val="24"/>
          <w:szCs w:val="20"/>
          <w:lang w:eastAsia="hu-HU"/>
        </w:rPr>
        <w:t>A beszéd kifejező és megértés zavara, olvasási (dislexia) zavar, írászavar (disgrafia), számolási (dyscalculatios) zavar, amely a gyermekkorban kezdődött.</w:t>
      </w:r>
    </w:p>
    <w:p w:rsidR="00F80E49" w:rsidRPr="00F80E49" w:rsidRDefault="00F80E49" w:rsidP="00F80E49">
      <w:pPr>
        <w:overflowPunct w:val="0"/>
        <w:autoSpaceDE w:val="0"/>
        <w:autoSpaceDN w:val="0"/>
        <w:adjustRightInd w:val="0"/>
        <w:spacing w:after="0" w:line="240" w:lineRule="auto"/>
        <w:jc w:val="both"/>
        <w:textAlignment w:val="baseline"/>
        <w:rPr>
          <w:rFonts w:ascii="Times New Roman" w:eastAsia="Times New Roman" w:hAnsi="Times New Roman" w:cs="Times New Roman"/>
          <w:b/>
          <w:bCs/>
          <w:iCs/>
          <w:sz w:val="24"/>
          <w:szCs w:val="20"/>
          <w:lang w:eastAsia="hu-HU"/>
        </w:rPr>
      </w:pPr>
      <w:r w:rsidRPr="00F80E49">
        <w:rPr>
          <w:rFonts w:ascii="Times New Roman" w:eastAsia="Times New Roman" w:hAnsi="Times New Roman" w:cs="Times New Roman"/>
          <w:b/>
          <w:bCs/>
          <w:iCs/>
          <w:sz w:val="24"/>
          <w:szCs w:val="20"/>
          <w:lang w:eastAsia="hu-HU"/>
        </w:rPr>
        <w:t xml:space="preserve">Természetesen a fentieken kívül más megbetegedések, egészségi- és bőrelváltozások is vannak, amelyek alkalmatlanságot jelenthetnek. Az egészségi, pszichikai és fizikai alkalmassági követelményeket az 57/2009. (X. 30.) IRM-ÖM-PTNM együttes rendelet tartalmazza részletesen. </w:t>
      </w:r>
    </w:p>
    <w:p w:rsidR="00F80E49" w:rsidRPr="004C67C4" w:rsidRDefault="00F80E49" w:rsidP="004C67C4">
      <w:pPr>
        <w:ind w:left="7788"/>
        <w:rPr>
          <w:rFonts w:ascii="Times New Roman" w:eastAsia="Times New Roman" w:hAnsi="Times New Roman" w:cs="Times New Roman"/>
          <w:sz w:val="24"/>
          <w:szCs w:val="20"/>
          <w:lang w:eastAsia="hu-HU"/>
        </w:rPr>
      </w:pPr>
      <w:r w:rsidRPr="00F80E49">
        <w:rPr>
          <w:rFonts w:ascii="Times New Roman" w:eastAsia="Times New Roman" w:hAnsi="Times New Roman" w:cs="Times New Roman"/>
          <w:sz w:val="24"/>
          <w:szCs w:val="20"/>
          <w:lang w:eastAsia="hu-HU"/>
        </w:rPr>
        <w:br w:type="page"/>
      </w:r>
    </w:p>
    <w:p w:rsidR="00F80E49" w:rsidRPr="00F80E49" w:rsidRDefault="00F80E49" w:rsidP="00867E3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color w:val="000000"/>
          <w:sz w:val="32"/>
          <w:szCs w:val="32"/>
          <w:u w:val="single"/>
          <w:lang w:eastAsia="hu-HU"/>
        </w:rPr>
      </w:pPr>
      <w:r w:rsidRPr="00F80E49">
        <w:rPr>
          <w:rFonts w:ascii="Times New Roman" w:eastAsia="Times New Roman" w:hAnsi="Times New Roman" w:cs="Times New Roman"/>
          <w:b/>
          <w:bCs/>
          <w:i/>
          <w:iCs/>
          <w:color w:val="000000"/>
          <w:sz w:val="32"/>
          <w:szCs w:val="32"/>
          <w:u w:val="single"/>
          <w:lang w:eastAsia="hu-HU"/>
        </w:rPr>
        <w:lastRenderedPageBreak/>
        <w:t>A pszichikai alkalmassági vizsgálat szempontjai,</w:t>
      </w:r>
    </w:p>
    <w:p w:rsidR="00F80E49" w:rsidRPr="00F80E49" w:rsidRDefault="00F80E49" w:rsidP="00867E3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color w:val="000000"/>
          <w:sz w:val="32"/>
          <w:szCs w:val="32"/>
          <w:u w:val="single"/>
          <w:lang w:eastAsia="hu-HU"/>
        </w:rPr>
      </w:pPr>
      <w:r w:rsidRPr="00F80E49">
        <w:rPr>
          <w:rFonts w:ascii="Times New Roman" w:eastAsia="Times New Roman" w:hAnsi="Times New Roman" w:cs="Times New Roman"/>
          <w:b/>
          <w:bCs/>
          <w:i/>
          <w:iCs/>
          <w:color w:val="000000"/>
          <w:sz w:val="32"/>
          <w:szCs w:val="32"/>
          <w:u w:val="single"/>
          <w:lang w:eastAsia="hu-HU"/>
        </w:rPr>
        <w:t>leggyakoribb kizáró okok:</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 rendvédelmi szervek hivatásos állományába csak pszichológiailag alkalmas személyek kerülhetnek, akik képesek a rendvédelmi szerveknél végzendő feladatok ellátására.</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 pszichológiai alkalmasság véleményezése arra irányul, hogy a megvizsgált személy az adott szolgálati beosztás betöltésére alkalmas lesz-e, az adott munkakör követelményeinek egészségi, pszichikai és fizikai szempontból meg fog-e felelni. A pszichológiai alkalmasság meghatározásánál alapvető szempontként kell figyelembe venni, hogy a hivatásos állományba kerülők és az ott szolgálatot teljesítők a szolgálat ellátása során fokozott egészségi, pszichikai és fizikai igénybevételnek vannak kitéve.</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 vizsgálat tesztek írásából és személyes beszélgetésből áll, melyek érintik az alábbi területeket:</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*Pszichés egyensúlyvesztések és funkciózavarok, mint pl.: a szorongás, az alacsony szintű pszichés terhelhetőség és stresszel való megküzdés.</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*Különböző devianciák, mint pl.: bűncselekmények elkövetése, az alkoholizmus, a gyógyszerfüggőség, a kábítószer fogyasztás, az öngyilkossági kísérlet, stb.</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*Meghatározott személyiségjegyek/személyiségvonások nem megfelelő szintje. Ebbe a kategóriába tartozik pl.: az önkontroll alacsony szintje, a határozatlan fellépés, a túlzott agresszivitás, az alacsony felelősségtudat és a nem megfelelő alkalmazkodási képesség.</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*Az intelligencia teszten az elvártnál alacsonyabb teljesítmény.</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*Alacsony szintű figyelmi képesség.</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*Alacsony szintű kommunikációs képességek, kapcsolatteremtési problémák, a különböző beszédhibák (pl.: dadogás, pöszeség, raccsolás, hadarás, stb.) beszéd és írászavarok, számolási zavarok (dislexia, disgrafia, discalculia, stb.).</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r w:rsidRPr="00F80E49">
        <w:rPr>
          <w:rFonts w:ascii="Times New Roman" w:eastAsia="Times New Roman" w:hAnsi="Times New Roman" w:cs="Times New Roman"/>
          <w:iCs/>
          <w:sz w:val="24"/>
          <w:szCs w:val="24"/>
          <w:lang w:eastAsia="hu-HU"/>
        </w:rPr>
        <w:t xml:space="preserve">*Nem megfelelő szintű pályamotiváció. </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iCs/>
          <w:sz w:val="24"/>
          <w:szCs w:val="24"/>
          <w:lang w:eastAsia="hu-HU"/>
        </w:rPr>
      </w:pPr>
      <w:r w:rsidRPr="00F80E49">
        <w:rPr>
          <w:rFonts w:ascii="Times New Roman" w:eastAsia="Times New Roman" w:hAnsi="Times New Roman" w:cs="Times New Roman"/>
          <w:b/>
          <w:bCs/>
          <w:iCs/>
          <w:sz w:val="24"/>
          <w:szCs w:val="24"/>
          <w:lang w:eastAsia="hu-HU"/>
        </w:rPr>
        <w:t xml:space="preserve">Természetesen a fentieken kívül más okok is vannak, amelyek alkalmatlanságot jelenthetnek. Az egészségi, pszichikai és fizikai alkalmassági követelményeket az 57/2009. (X. 30.) IRM-ÖM-PTNM együttes rendelet tartalmazza részletesen. </w:t>
      </w:r>
    </w:p>
    <w:p w:rsidR="00F80E49" w:rsidRPr="00F80E49" w:rsidRDefault="00F80E49" w:rsidP="00F80E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u-HU"/>
        </w:rPr>
      </w:pPr>
    </w:p>
    <w:p w:rsidR="00F80E49" w:rsidRPr="00F80E49" w:rsidRDefault="00F80E49" w:rsidP="00F80E49">
      <w:pPr>
        <w:widowControl w:val="0"/>
        <w:tabs>
          <w:tab w:val="left" w:pos="712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F80E49" w:rsidRDefault="00F80E49">
      <w:pPr>
        <w:rPr>
          <w:rFonts w:ascii="Times New Roman" w:hAnsi="Times New Roman" w:cs="Times New Roman"/>
        </w:rPr>
      </w:pPr>
    </w:p>
    <w:sectPr w:rsidR="00F80E49" w:rsidSect="00867E3C">
      <w:footerReference w:type="default" r:id="rId9"/>
      <w:pgSz w:w="11906" w:h="16838"/>
      <w:pgMar w:top="568" w:right="1417" w:bottom="28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D6" w:rsidRDefault="00FA3BD6" w:rsidP="00F80E49">
      <w:pPr>
        <w:spacing w:after="0" w:line="240" w:lineRule="auto"/>
      </w:pPr>
      <w:r>
        <w:separator/>
      </w:r>
    </w:p>
  </w:endnote>
  <w:endnote w:type="continuationSeparator" w:id="0">
    <w:p w:rsidR="00FA3BD6" w:rsidRDefault="00FA3BD6" w:rsidP="00F8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9" w:rsidRPr="00F80E49" w:rsidRDefault="00F80E49" w:rsidP="00F80E4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D6" w:rsidRDefault="00FA3BD6" w:rsidP="00F80E49">
      <w:pPr>
        <w:spacing w:after="0" w:line="240" w:lineRule="auto"/>
      </w:pPr>
      <w:r>
        <w:separator/>
      </w:r>
    </w:p>
  </w:footnote>
  <w:footnote w:type="continuationSeparator" w:id="0">
    <w:p w:rsidR="00FA3BD6" w:rsidRDefault="00FA3BD6" w:rsidP="00F8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564"/>
    <w:multiLevelType w:val="hybridMultilevel"/>
    <w:tmpl w:val="E64EE9D4"/>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 w15:restartNumberingAfterBreak="0">
    <w:nsid w:val="0B526941"/>
    <w:multiLevelType w:val="hybridMultilevel"/>
    <w:tmpl w:val="4AAAABC8"/>
    <w:lvl w:ilvl="0" w:tplc="05248CCE">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0CD4658E"/>
    <w:multiLevelType w:val="hybridMultilevel"/>
    <w:tmpl w:val="6B0C4492"/>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CE3725"/>
    <w:multiLevelType w:val="hybridMultilevel"/>
    <w:tmpl w:val="AF0C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3F05A7"/>
    <w:multiLevelType w:val="hybridMultilevel"/>
    <w:tmpl w:val="1FF20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2FA1644"/>
    <w:multiLevelType w:val="hybridMultilevel"/>
    <w:tmpl w:val="E8DCDA2C"/>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55778B"/>
    <w:multiLevelType w:val="hybridMultilevel"/>
    <w:tmpl w:val="A49ED230"/>
    <w:lvl w:ilvl="0" w:tplc="E8CA2E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E20118"/>
    <w:multiLevelType w:val="hybridMultilevel"/>
    <w:tmpl w:val="BA420772"/>
    <w:lvl w:ilvl="0" w:tplc="1826BCA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4FB4B4C"/>
    <w:multiLevelType w:val="hybridMultilevel"/>
    <w:tmpl w:val="BD144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877A37"/>
    <w:multiLevelType w:val="hybridMultilevel"/>
    <w:tmpl w:val="DB9229E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183C93"/>
    <w:multiLevelType w:val="hybridMultilevel"/>
    <w:tmpl w:val="400675D4"/>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D53CB0"/>
    <w:multiLevelType w:val="hybridMultilevel"/>
    <w:tmpl w:val="5652D7FA"/>
    <w:lvl w:ilvl="0" w:tplc="AC3887C0">
      <w:start w:val="1"/>
      <w:numFmt w:val="lowerLetter"/>
      <w:lvlText w:val="%1)"/>
      <w:lvlJc w:val="left"/>
      <w:pPr>
        <w:ind w:left="1210" w:hanging="360"/>
      </w:pPr>
      <w:rPr>
        <w:rFonts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2" w15:restartNumberingAfterBreak="0">
    <w:nsid w:val="4139798D"/>
    <w:multiLevelType w:val="hybridMultilevel"/>
    <w:tmpl w:val="C5EC8BB6"/>
    <w:lvl w:ilvl="0" w:tplc="E78ED022">
      <w:start w:val="1"/>
      <w:numFmt w:val="bullet"/>
      <w:lvlText w:val=""/>
      <w:lvlJc w:val="left"/>
      <w:pPr>
        <w:tabs>
          <w:tab w:val="num" w:pos="568"/>
        </w:tabs>
        <w:ind w:left="625" w:hanging="341"/>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7760D9"/>
    <w:multiLevelType w:val="hybridMultilevel"/>
    <w:tmpl w:val="78DC2E20"/>
    <w:lvl w:ilvl="0" w:tplc="26E467EE">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15:restartNumberingAfterBreak="0">
    <w:nsid w:val="45AB6B26"/>
    <w:multiLevelType w:val="hybridMultilevel"/>
    <w:tmpl w:val="D7EE4ED8"/>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E92A73"/>
    <w:multiLevelType w:val="hybridMultilevel"/>
    <w:tmpl w:val="7BC0DE3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640E07"/>
    <w:multiLevelType w:val="hybridMultilevel"/>
    <w:tmpl w:val="A15E016E"/>
    <w:lvl w:ilvl="0" w:tplc="9022EDB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1E417D"/>
    <w:multiLevelType w:val="hybridMultilevel"/>
    <w:tmpl w:val="2C94AF78"/>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D7D03C1"/>
    <w:multiLevelType w:val="hybridMultilevel"/>
    <w:tmpl w:val="854886C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09F3106"/>
    <w:multiLevelType w:val="hybridMultilevel"/>
    <w:tmpl w:val="F770496E"/>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0" w15:restartNumberingAfterBreak="0">
    <w:nsid w:val="56F36BBB"/>
    <w:multiLevelType w:val="hybridMultilevel"/>
    <w:tmpl w:val="528A10E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C00AAF"/>
    <w:multiLevelType w:val="hybridMultilevel"/>
    <w:tmpl w:val="FDB497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BF68D4"/>
    <w:multiLevelType w:val="hybridMultilevel"/>
    <w:tmpl w:val="E182FA92"/>
    <w:lvl w:ilvl="0" w:tplc="1C902112">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3" w15:restartNumberingAfterBreak="0">
    <w:nsid w:val="64817644"/>
    <w:multiLevelType w:val="hybridMultilevel"/>
    <w:tmpl w:val="A4B6466A"/>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B4B57A7"/>
    <w:multiLevelType w:val="hybridMultilevel"/>
    <w:tmpl w:val="E8BE8262"/>
    <w:lvl w:ilvl="0" w:tplc="040E0017">
      <w:start w:val="1"/>
      <w:numFmt w:val="lowerLetter"/>
      <w:lvlText w:val="%1)"/>
      <w:lvlJc w:val="left"/>
      <w:pPr>
        <w:ind w:left="1570" w:hanging="360"/>
      </w:pPr>
    </w:lvl>
    <w:lvl w:ilvl="1" w:tplc="040E0019" w:tentative="1">
      <w:start w:val="1"/>
      <w:numFmt w:val="lowerLetter"/>
      <w:lvlText w:val="%2."/>
      <w:lvlJc w:val="left"/>
      <w:pPr>
        <w:ind w:left="2290" w:hanging="360"/>
      </w:pPr>
    </w:lvl>
    <w:lvl w:ilvl="2" w:tplc="040E001B" w:tentative="1">
      <w:start w:val="1"/>
      <w:numFmt w:val="lowerRoman"/>
      <w:lvlText w:val="%3."/>
      <w:lvlJc w:val="right"/>
      <w:pPr>
        <w:ind w:left="3010" w:hanging="180"/>
      </w:pPr>
    </w:lvl>
    <w:lvl w:ilvl="3" w:tplc="040E000F" w:tentative="1">
      <w:start w:val="1"/>
      <w:numFmt w:val="decimal"/>
      <w:lvlText w:val="%4."/>
      <w:lvlJc w:val="left"/>
      <w:pPr>
        <w:ind w:left="3730" w:hanging="360"/>
      </w:pPr>
    </w:lvl>
    <w:lvl w:ilvl="4" w:tplc="040E0019" w:tentative="1">
      <w:start w:val="1"/>
      <w:numFmt w:val="lowerLetter"/>
      <w:lvlText w:val="%5."/>
      <w:lvlJc w:val="left"/>
      <w:pPr>
        <w:ind w:left="4450" w:hanging="360"/>
      </w:pPr>
    </w:lvl>
    <w:lvl w:ilvl="5" w:tplc="040E001B" w:tentative="1">
      <w:start w:val="1"/>
      <w:numFmt w:val="lowerRoman"/>
      <w:lvlText w:val="%6."/>
      <w:lvlJc w:val="right"/>
      <w:pPr>
        <w:ind w:left="5170" w:hanging="180"/>
      </w:pPr>
    </w:lvl>
    <w:lvl w:ilvl="6" w:tplc="040E000F" w:tentative="1">
      <w:start w:val="1"/>
      <w:numFmt w:val="decimal"/>
      <w:lvlText w:val="%7."/>
      <w:lvlJc w:val="left"/>
      <w:pPr>
        <w:ind w:left="5890" w:hanging="360"/>
      </w:pPr>
    </w:lvl>
    <w:lvl w:ilvl="7" w:tplc="040E0019" w:tentative="1">
      <w:start w:val="1"/>
      <w:numFmt w:val="lowerLetter"/>
      <w:lvlText w:val="%8."/>
      <w:lvlJc w:val="left"/>
      <w:pPr>
        <w:ind w:left="6610" w:hanging="360"/>
      </w:pPr>
    </w:lvl>
    <w:lvl w:ilvl="8" w:tplc="040E001B" w:tentative="1">
      <w:start w:val="1"/>
      <w:numFmt w:val="lowerRoman"/>
      <w:lvlText w:val="%9."/>
      <w:lvlJc w:val="right"/>
      <w:pPr>
        <w:ind w:left="7330" w:hanging="180"/>
      </w:pPr>
    </w:lvl>
  </w:abstractNum>
  <w:abstractNum w:abstractNumId="25" w15:restartNumberingAfterBreak="0">
    <w:nsid w:val="6B7253EC"/>
    <w:multiLevelType w:val="hybridMultilevel"/>
    <w:tmpl w:val="7BB2C6E6"/>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F643019"/>
    <w:multiLevelType w:val="hybridMultilevel"/>
    <w:tmpl w:val="CE868960"/>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FF61193"/>
    <w:multiLevelType w:val="hybridMultilevel"/>
    <w:tmpl w:val="F3CA4EB2"/>
    <w:lvl w:ilvl="0" w:tplc="E78ED0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1C858CD"/>
    <w:multiLevelType w:val="hybridMultilevel"/>
    <w:tmpl w:val="DCFC3B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ECC321A"/>
    <w:multiLevelType w:val="hybridMultilevel"/>
    <w:tmpl w:val="AF32C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6"/>
  </w:num>
  <w:num w:numId="5">
    <w:abstractNumId w:val="10"/>
  </w:num>
  <w:num w:numId="6">
    <w:abstractNumId w:val="3"/>
  </w:num>
  <w:num w:numId="7">
    <w:abstractNumId w:val="21"/>
  </w:num>
  <w:num w:numId="8">
    <w:abstractNumId w:val="12"/>
  </w:num>
  <w:num w:numId="9">
    <w:abstractNumId w:val="18"/>
  </w:num>
  <w:num w:numId="10">
    <w:abstractNumId w:val="6"/>
  </w:num>
  <w:num w:numId="11">
    <w:abstractNumId w:val="22"/>
  </w:num>
  <w:num w:numId="12">
    <w:abstractNumId w:val="5"/>
  </w:num>
  <w:num w:numId="13">
    <w:abstractNumId w:val="27"/>
  </w:num>
  <w:num w:numId="14">
    <w:abstractNumId w:val="17"/>
  </w:num>
  <w:num w:numId="15">
    <w:abstractNumId w:val="25"/>
  </w:num>
  <w:num w:numId="16">
    <w:abstractNumId w:val="23"/>
  </w:num>
  <w:num w:numId="17">
    <w:abstractNumId w:val="9"/>
  </w:num>
  <w:num w:numId="18">
    <w:abstractNumId w:val="20"/>
  </w:num>
  <w:num w:numId="19">
    <w:abstractNumId w:val="4"/>
  </w:num>
  <w:num w:numId="20">
    <w:abstractNumId w:val="7"/>
  </w:num>
  <w:num w:numId="21">
    <w:abstractNumId w:val="26"/>
  </w:num>
  <w:num w:numId="22">
    <w:abstractNumId w:val="8"/>
  </w:num>
  <w:num w:numId="23">
    <w:abstractNumId w:val="0"/>
  </w:num>
  <w:num w:numId="24">
    <w:abstractNumId w:val="1"/>
  </w:num>
  <w:num w:numId="25">
    <w:abstractNumId w:val="19"/>
  </w:num>
  <w:num w:numId="26">
    <w:abstractNumId w:val="13"/>
  </w:num>
  <w:num w:numId="27">
    <w:abstractNumId w:val="24"/>
  </w:num>
  <w:num w:numId="28">
    <w:abstractNumId w:val="11"/>
  </w:num>
  <w:num w:numId="29">
    <w:abstractNumId w:val="28"/>
  </w:num>
  <w:num w:numId="30">
    <w:abstractNumId w:val="29"/>
  </w:num>
  <w:num w:numId="31">
    <w:abstractNumId w:val="14"/>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16"/>
  </w:num>
  <w:num w:numId="35">
    <w:abstractNumId w:val="10"/>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49"/>
    <w:rsid w:val="00042CE4"/>
    <w:rsid w:val="000F0DB3"/>
    <w:rsid w:val="003210C0"/>
    <w:rsid w:val="004C67C4"/>
    <w:rsid w:val="004D6440"/>
    <w:rsid w:val="0078695F"/>
    <w:rsid w:val="00867E3C"/>
    <w:rsid w:val="00884268"/>
    <w:rsid w:val="00887ECA"/>
    <w:rsid w:val="00983BA7"/>
    <w:rsid w:val="009F12FC"/>
    <w:rsid w:val="00A0415E"/>
    <w:rsid w:val="00B00F37"/>
    <w:rsid w:val="00B878A1"/>
    <w:rsid w:val="00C71181"/>
    <w:rsid w:val="00CF070E"/>
    <w:rsid w:val="00D86E98"/>
    <w:rsid w:val="00F1126A"/>
    <w:rsid w:val="00F80E49"/>
    <w:rsid w:val="00FA3B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A56892F-A900-4E38-A672-FF67A30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0E4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80E49"/>
    <w:pPr>
      <w:autoSpaceDE w:val="0"/>
      <w:autoSpaceDN w:val="0"/>
      <w:adjustRightInd w:val="0"/>
      <w:spacing w:after="0" w:line="240" w:lineRule="auto"/>
    </w:pPr>
    <w:rPr>
      <w:rFonts w:ascii="Times New Roman" w:hAnsi="Times New Roman" w:cs="Times New Roman"/>
      <w:color w:val="000000"/>
      <w:sz w:val="24"/>
      <w:szCs w:val="24"/>
    </w:rPr>
  </w:style>
  <w:style w:type="paragraph" w:styleId="llb">
    <w:name w:val="footer"/>
    <w:basedOn w:val="Norml"/>
    <w:link w:val="llbChar"/>
    <w:uiPriority w:val="99"/>
    <w:unhideWhenUsed/>
    <w:rsid w:val="00F80E49"/>
    <w:pPr>
      <w:tabs>
        <w:tab w:val="center" w:pos="4536"/>
        <w:tab w:val="right" w:pos="9072"/>
      </w:tabs>
      <w:spacing w:after="0" w:line="240" w:lineRule="auto"/>
    </w:pPr>
  </w:style>
  <w:style w:type="character" w:customStyle="1" w:styleId="llbChar">
    <w:name w:val="Élőláb Char"/>
    <w:basedOn w:val="Bekezdsalapbettpusa"/>
    <w:link w:val="llb"/>
    <w:uiPriority w:val="99"/>
    <w:rsid w:val="00F80E49"/>
  </w:style>
  <w:style w:type="character" w:styleId="Hiperhivatkozs">
    <w:name w:val="Hyperlink"/>
    <w:basedOn w:val="Bekezdsalapbettpusa"/>
    <w:uiPriority w:val="99"/>
    <w:unhideWhenUsed/>
    <w:rsid w:val="00F80E49"/>
    <w:rPr>
      <w:color w:val="0563C1" w:themeColor="hyperlink"/>
      <w:u w:val="single"/>
    </w:rPr>
  </w:style>
  <w:style w:type="numbering" w:customStyle="1" w:styleId="Nemlista1">
    <w:name w:val="Nem lista1"/>
    <w:next w:val="Nemlista"/>
    <w:uiPriority w:val="99"/>
    <w:semiHidden/>
    <w:unhideWhenUsed/>
    <w:rsid w:val="00F80E49"/>
  </w:style>
  <w:style w:type="paragraph" w:styleId="lfej">
    <w:name w:val="header"/>
    <w:basedOn w:val="Norml"/>
    <w:link w:val="lfejChar"/>
    <w:rsid w:val="00F80E49"/>
    <w:pPr>
      <w:widowControl w:val="0"/>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F80E49"/>
    <w:rPr>
      <w:rFonts w:ascii="Times New Roman" w:eastAsia="Times New Roman" w:hAnsi="Times New Roman" w:cs="Times New Roman"/>
      <w:sz w:val="24"/>
      <w:szCs w:val="20"/>
      <w:lang w:eastAsia="hu-HU"/>
    </w:rPr>
  </w:style>
  <w:style w:type="character" w:styleId="Oldalszm">
    <w:name w:val="page number"/>
    <w:rsid w:val="00F80E49"/>
    <w:rPr>
      <w:sz w:val="20"/>
    </w:rPr>
  </w:style>
  <w:style w:type="paragraph" w:styleId="NormlWeb">
    <w:name w:val="Normal (Web)"/>
    <w:basedOn w:val="Norml"/>
    <w:rsid w:val="00F80E4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F80E49"/>
    <w:pPr>
      <w:widowControl w:val="0"/>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8"/>
      <w:szCs w:val="28"/>
      <w:lang w:eastAsia="hu-HU"/>
    </w:rPr>
  </w:style>
  <w:style w:type="character" w:customStyle="1" w:styleId="Szvegtrzsbehzssal2Char">
    <w:name w:val="Szövegtörzs behúzással 2 Char"/>
    <w:basedOn w:val="Bekezdsalapbettpusa"/>
    <w:link w:val="Szvegtrzsbehzssal2"/>
    <w:rsid w:val="00F80E49"/>
    <w:rPr>
      <w:rFonts w:ascii="Times New Roman" w:eastAsia="Times New Roman" w:hAnsi="Times New Roman" w:cs="Times New Roman"/>
      <w:sz w:val="28"/>
      <w:szCs w:val="28"/>
      <w:lang w:eastAsia="hu-HU"/>
    </w:rPr>
  </w:style>
  <w:style w:type="paragraph" w:styleId="Listaszerbekezds">
    <w:name w:val="List Paragraph"/>
    <w:basedOn w:val="Norml"/>
    <w:uiPriority w:val="34"/>
    <w:qFormat/>
    <w:rsid w:val="00F80E4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hu/hu/a-rendorsegrol/kepzes/tiszthelyettes-kepz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C793-DA34-4B7B-9A4F-EC6635E4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4784</Words>
  <Characters>33016</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Lánczi Kata</dc:creator>
  <cp:keywords/>
  <dc:description/>
  <cp:lastModifiedBy>Segyevi Zoltán</cp:lastModifiedBy>
  <cp:revision>3</cp:revision>
  <dcterms:created xsi:type="dcterms:W3CDTF">2020-01-14T12:26:00Z</dcterms:created>
  <dcterms:modified xsi:type="dcterms:W3CDTF">2020-01-14T12:26:00Z</dcterms:modified>
</cp:coreProperties>
</file>